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82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808"/>
        <w:gridCol w:w="1260"/>
        <w:gridCol w:w="2723"/>
        <w:gridCol w:w="507"/>
        <w:gridCol w:w="506"/>
        <w:gridCol w:w="506"/>
        <w:gridCol w:w="507"/>
        <w:gridCol w:w="506"/>
        <w:gridCol w:w="505"/>
      </w:tblGrid>
      <w:tr w:rsidR="006847E2" w:rsidRPr="00C50B27" w:rsidTr="00C50B27">
        <w:tc>
          <w:tcPr>
            <w:tcW w:w="9828" w:type="dxa"/>
            <w:gridSpan w:val="9"/>
          </w:tcPr>
          <w:p w:rsidR="006847E2" w:rsidRPr="00C50B27" w:rsidRDefault="006847E2" w:rsidP="00C03D7D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 xml:space="preserve">POSUDEK VEDOUCÍHO </w:t>
            </w:r>
            <w:r w:rsidR="00C03D7D">
              <w:rPr>
                <w:b/>
                <w:sz w:val="22"/>
                <w:szCs w:val="22"/>
              </w:rPr>
              <w:t>BAKALÁŘSKÉ</w:t>
            </w:r>
            <w:r w:rsidRPr="00C50B27">
              <w:rPr>
                <w:b/>
                <w:sz w:val="22"/>
                <w:szCs w:val="22"/>
              </w:rPr>
              <w:t xml:space="preserve"> PRÁCE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Jméno a příjmení studenta</w:t>
            </w:r>
          </w:p>
        </w:tc>
        <w:tc>
          <w:tcPr>
            <w:tcW w:w="7020" w:type="dxa"/>
            <w:gridSpan w:val="8"/>
          </w:tcPr>
          <w:p w:rsidR="006847E2" w:rsidRPr="00C50B27" w:rsidRDefault="00CD56A0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PETRA BLAHOVÁ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Název práce</w:t>
            </w:r>
          </w:p>
        </w:tc>
        <w:tc>
          <w:tcPr>
            <w:tcW w:w="7020" w:type="dxa"/>
            <w:gridSpan w:val="8"/>
          </w:tcPr>
          <w:p w:rsidR="006847E2" w:rsidRPr="00C50B27" w:rsidRDefault="00644C24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Účinnost odměn a trestů z pohledu žáků 2. stupně základních škol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Vedoucí práce</w:t>
            </w:r>
          </w:p>
        </w:tc>
        <w:tc>
          <w:tcPr>
            <w:tcW w:w="7020" w:type="dxa"/>
            <w:gridSpan w:val="8"/>
          </w:tcPr>
          <w:p w:rsidR="006847E2" w:rsidRPr="00C50B27" w:rsidRDefault="0026339B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PhDr. Hana Včelařová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Obor</w:t>
            </w:r>
          </w:p>
        </w:tc>
        <w:tc>
          <w:tcPr>
            <w:tcW w:w="7020" w:type="dxa"/>
            <w:gridSpan w:val="8"/>
          </w:tcPr>
          <w:p w:rsidR="006847E2" w:rsidRPr="00C50B27" w:rsidRDefault="0026339B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Sociální pedagogika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Forma studia</w:t>
            </w:r>
          </w:p>
        </w:tc>
        <w:tc>
          <w:tcPr>
            <w:tcW w:w="7020" w:type="dxa"/>
            <w:gridSpan w:val="8"/>
          </w:tcPr>
          <w:p w:rsidR="006847E2" w:rsidRPr="00C50B27" w:rsidRDefault="00512159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Prezenční</w:t>
            </w:r>
          </w:p>
        </w:tc>
      </w:tr>
      <w:tr w:rsidR="006847E2" w:rsidRPr="00C50B27" w:rsidTr="00C50B27">
        <w:tc>
          <w:tcPr>
            <w:tcW w:w="2808" w:type="dxa"/>
            <w:vAlign w:val="center"/>
          </w:tcPr>
          <w:p w:rsidR="006847E2" w:rsidRPr="00C50B27" w:rsidRDefault="006847E2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Kritéria hodnocení práce</w:t>
            </w:r>
          </w:p>
        </w:tc>
        <w:tc>
          <w:tcPr>
            <w:tcW w:w="7020" w:type="dxa"/>
            <w:gridSpan w:val="8"/>
          </w:tcPr>
          <w:p w:rsidR="006847E2" w:rsidRPr="00C50B27" w:rsidRDefault="006847E2" w:rsidP="00C50B27">
            <w:pPr>
              <w:jc w:val="right"/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Stupeň hodnocení</w:t>
            </w:r>
          </w:p>
          <w:p w:rsidR="006847E2" w:rsidRPr="00C50B27" w:rsidRDefault="006847E2" w:rsidP="00C50B27">
            <w:pPr>
              <w:jc w:val="right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dle stupnice ECTS</w:t>
            </w: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</w:tcPr>
          <w:p w:rsidR="006847E2" w:rsidRPr="00C50B27" w:rsidRDefault="006847E2" w:rsidP="00C50B27">
            <w:pPr>
              <w:jc w:val="center"/>
              <w:rPr>
                <w:color w:val="FFFFFF"/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Formální stránka 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Přehlednost a členění práce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4F145F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Úroveň jazykového zpracování</w:t>
            </w:r>
            <w:r w:rsidR="00B411DB">
              <w:rPr>
                <w:sz w:val="22"/>
                <w:szCs w:val="22"/>
              </w:rPr>
              <w:t xml:space="preserve"> (odborná úroveň</w:t>
            </w:r>
            <w:r w:rsidR="005C219A" w:rsidRPr="00C50B27">
              <w:rPr>
                <w:sz w:val="22"/>
                <w:szCs w:val="22"/>
              </w:rPr>
              <w:t xml:space="preserve"> textu, gramatická </w:t>
            </w:r>
            <w:r w:rsidR="005C219A" w:rsidRPr="00C50B27">
              <w:rPr>
                <w:sz w:val="22"/>
                <w:szCs w:val="22"/>
              </w:rPr>
              <w:br/>
              <w:t>a stylistická správnost)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4F145F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Dodržení formálních náležitostí (</w:t>
            </w:r>
            <w:r w:rsidR="00B411DB">
              <w:rPr>
                <w:sz w:val="22"/>
                <w:szCs w:val="22"/>
              </w:rPr>
              <w:t>dodržení citační normy</w:t>
            </w:r>
            <w:r w:rsidRPr="00C50B27">
              <w:rPr>
                <w:sz w:val="22"/>
                <w:szCs w:val="22"/>
              </w:rPr>
              <w:t>, úprava</w:t>
            </w:r>
            <w:r w:rsidR="00B411DB">
              <w:rPr>
                <w:sz w:val="22"/>
                <w:szCs w:val="22"/>
              </w:rPr>
              <w:t xml:space="preserve"> práce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4F145F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6847E2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 xml:space="preserve">Teoretická východiska </w:t>
            </w:r>
            <w:r w:rsidR="006847E2" w:rsidRPr="00C50B27">
              <w:rPr>
                <w:b/>
                <w:color w:val="FFFFFF"/>
                <w:sz w:val="22"/>
                <w:szCs w:val="22"/>
              </w:rPr>
              <w:t>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C219A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Formulace cílů práce 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4F145F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a syntéza problému 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4F145F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C50B27">
        <w:tc>
          <w:tcPr>
            <w:tcW w:w="6791" w:type="dxa"/>
            <w:gridSpan w:val="3"/>
          </w:tcPr>
          <w:p w:rsidR="005C219A" w:rsidRPr="00C50B27" w:rsidRDefault="0055255D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Práce s odbornou literaturou (využití re</w:t>
            </w:r>
            <w:r w:rsidR="00B411DB">
              <w:rPr>
                <w:sz w:val="22"/>
                <w:szCs w:val="22"/>
              </w:rPr>
              <w:t xml:space="preserve">levantních zdrojů, odbornost </w:t>
            </w:r>
            <w:r w:rsidR="00B411DB">
              <w:rPr>
                <w:sz w:val="22"/>
                <w:szCs w:val="22"/>
              </w:rPr>
              <w:br/>
            </w:r>
            <w:r w:rsidRPr="00C50B27">
              <w:rPr>
                <w:sz w:val="22"/>
                <w:szCs w:val="22"/>
              </w:rPr>
              <w:t>a aktuálnost zdrojů)</w:t>
            </w:r>
          </w:p>
        </w:tc>
        <w:tc>
          <w:tcPr>
            <w:tcW w:w="507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4F145F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Empirická část práce</w:t>
            </w: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Formulace výzkumného cíle (</w:t>
            </w:r>
            <w:r w:rsidR="00B411DB">
              <w:rPr>
                <w:sz w:val="22"/>
                <w:szCs w:val="22"/>
              </w:rPr>
              <w:t xml:space="preserve">náročnost, </w:t>
            </w:r>
            <w:r w:rsidRPr="00C50B27">
              <w:rPr>
                <w:sz w:val="22"/>
                <w:szCs w:val="22"/>
              </w:rPr>
              <w:t>srozumitelnost, aktuálnost)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4F145F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26339B">
            <w:pPr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Metodika zpracování (druh výzkumu, výzkumný soubor, </w:t>
            </w:r>
            <w:r w:rsidR="00B411DB">
              <w:rPr>
                <w:sz w:val="22"/>
                <w:szCs w:val="22"/>
              </w:rPr>
              <w:t xml:space="preserve">použité </w:t>
            </w:r>
            <w:r w:rsidRPr="00C50B27">
              <w:rPr>
                <w:sz w:val="22"/>
                <w:szCs w:val="22"/>
              </w:rPr>
              <w:t>metody</w:t>
            </w:r>
            <w:r w:rsidR="00B411DB">
              <w:rPr>
                <w:sz w:val="22"/>
                <w:szCs w:val="22"/>
              </w:rPr>
              <w:t xml:space="preserve"> a techniky zpracování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4F145F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dat a interpretace dat 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26339B">
            <w:pPr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4F145F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Splnění výzkumných cílů a formulace závěrů práce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4F145F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B411DB">
        <w:tc>
          <w:tcPr>
            <w:tcW w:w="9828" w:type="dxa"/>
            <w:gridSpan w:val="9"/>
            <w:shd w:val="clear" w:color="auto" w:fill="A6A6A6"/>
          </w:tcPr>
          <w:p w:rsidR="00B411DB" w:rsidRPr="00B411DB" w:rsidRDefault="00B411DB" w:rsidP="00B411DB">
            <w:pPr>
              <w:jc w:val="center"/>
              <w:rPr>
                <w:b/>
                <w:color w:val="FFFFFF"/>
                <w:sz w:val="22"/>
                <w:szCs w:val="22"/>
              </w:rPr>
            </w:pPr>
            <w:r>
              <w:rPr>
                <w:b/>
                <w:color w:val="FFFFFF"/>
                <w:sz w:val="22"/>
                <w:szCs w:val="22"/>
              </w:rPr>
              <w:t>Celková kvalita a přínos práce</w:t>
            </w: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Kvalita, náročnost a originalita řešení zvoleného tématu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4F145F" w:rsidP="0051466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26339B">
            <w:pPr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Odborný přínos práce a možnost jejího praktického využití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4F145F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26339B">
            <w:pPr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Spolupráce s vedoucím práce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4F145F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Default="00500C0B" w:rsidP="00362AB0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Silné stránky práce:</w:t>
            </w:r>
          </w:p>
          <w:p w:rsidR="00653C86" w:rsidRPr="00653C86" w:rsidRDefault="00653C86" w:rsidP="00653C86">
            <w:pPr>
              <w:pStyle w:val="Odstavecseseznamem"/>
              <w:numPr>
                <w:ilvl w:val="0"/>
                <w:numId w:val="3"/>
              </w:numPr>
              <w:rPr>
                <w:sz w:val="22"/>
                <w:szCs w:val="22"/>
              </w:rPr>
            </w:pPr>
            <w:r w:rsidRPr="00653C86">
              <w:rPr>
                <w:sz w:val="22"/>
                <w:szCs w:val="22"/>
              </w:rPr>
              <w:t>Autorka zvolila náročné a v odborné lite</w:t>
            </w:r>
            <w:r w:rsidR="00F20CD1">
              <w:rPr>
                <w:sz w:val="22"/>
                <w:szCs w:val="22"/>
              </w:rPr>
              <w:t>ratuře často zpracovávané</w:t>
            </w:r>
            <w:r w:rsidRPr="00653C86">
              <w:rPr>
                <w:sz w:val="22"/>
                <w:szCs w:val="22"/>
              </w:rPr>
              <w:t xml:space="preserve"> téma</w:t>
            </w:r>
            <w:r w:rsidR="003E77FA">
              <w:rPr>
                <w:sz w:val="22"/>
                <w:szCs w:val="22"/>
              </w:rPr>
              <w:t>, což klade značné nároky</w:t>
            </w:r>
            <w:r w:rsidR="00857FEC">
              <w:rPr>
                <w:sz w:val="22"/>
                <w:szCs w:val="22"/>
              </w:rPr>
              <w:t xml:space="preserve"> na výběr relevantních poznatků</w:t>
            </w:r>
            <w:r w:rsidR="003E77FA">
              <w:rPr>
                <w:sz w:val="22"/>
                <w:szCs w:val="22"/>
              </w:rPr>
              <w:t xml:space="preserve"> pro </w:t>
            </w:r>
            <w:r w:rsidR="004F145F">
              <w:rPr>
                <w:sz w:val="22"/>
                <w:szCs w:val="22"/>
              </w:rPr>
              <w:t>účely bakalářské práce</w:t>
            </w:r>
          </w:p>
          <w:p w:rsidR="00A87ACE" w:rsidRPr="006A6B96" w:rsidRDefault="00C72FF8" w:rsidP="006A6B96">
            <w:pPr>
              <w:pStyle w:val="Odstavecseseznamem"/>
              <w:numPr>
                <w:ilvl w:val="0"/>
                <w:numId w:val="2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Autorka formulovala výzkumné cíle a hypotézy, ústřední pojmy </w:t>
            </w:r>
            <w:r w:rsidR="004F145F">
              <w:rPr>
                <w:sz w:val="22"/>
                <w:szCs w:val="22"/>
              </w:rPr>
              <w:t xml:space="preserve">ve výzkumných cílech bohužel </w:t>
            </w:r>
            <w:r>
              <w:rPr>
                <w:sz w:val="22"/>
                <w:szCs w:val="22"/>
              </w:rPr>
              <w:t>nejsou  jednoznačně definované</w:t>
            </w:r>
            <w:r w:rsidR="004F145F">
              <w:rPr>
                <w:sz w:val="22"/>
                <w:szCs w:val="22"/>
              </w:rPr>
              <w:t>, nenacházíme informace o předvýzkumu</w:t>
            </w:r>
          </w:p>
          <w:p w:rsidR="004F145F" w:rsidRDefault="004F145F" w:rsidP="0006235C">
            <w:pPr>
              <w:pStyle w:val="Odstavecseseznamem"/>
              <w:numPr>
                <w:ilvl w:val="0"/>
                <w:numId w:val="2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Přes níže uvedené výhrady se jedná o zajímavý a po praktické stránce nesporně přínosný výzkum</w:t>
            </w:r>
          </w:p>
          <w:p w:rsidR="00857FEC" w:rsidRDefault="004F145F" w:rsidP="00857FEC">
            <w:pPr>
              <w:pStyle w:val="Odstavecseseznamem"/>
              <w:numPr>
                <w:ilvl w:val="0"/>
                <w:numId w:val="2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Je škoda, že a</w:t>
            </w:r>
            <w:r w:rsidR="00857FEC">
              <w:rPr>
                <w:sz w:val="22"/>
                <w:szCs w:val="22"/>
              </w:rPr>
              <w:t>utorka zřejmě již neměla dostatek</w:t>
            </w:r>
            <w:r>
              <w:rPr>
                <w:sz w:val="22"/>
                <w:szCs w:val="22"/>
              </w:rPr>
              <w:t xml:space="preserve"> času či energie pro závěrečné kapitoly, tj. pro interpretaci a diskusi výsledků, </w:t>
            </w:r>
            <w:r w:rsidR="00857FEC">
              <w:rPr>
                <w:sz w:val="22"/>
                <w:szCs w:val="22"/>
              </w:rPr>
              <w:t>které jsou uváděny bez odkazů na související výzkumy</w:t>
            </w:r>
          </w:p>
          <w:p w:rsidR="00857FEC" w:rsidRPr="00857FEC" w:rsidRDefault="00857FEC" w:rsidP="00857FEC">
            <w:pPr>
              <w:ind w:left="360"/>
              <w:rPr>
                <w:sz w:val="22"/>
                <w:szCs w:val="22"/>
              </w:rPr>
            </w:pPr>
            <w:r w:rsidRPr="00857FEC">
              <w:rPr>
                <w:b/>
                <w:sz w:val="22"/>
                <w:szCs w:val="22"/>
              </w:rPr>
              <w:t>Slabé stránky práce</w:t>
            </w:r>
            <w:r>
              <w:rPr>
                <w:sz w:val="22"/>
                <w:szCs w:val="22"/>
              </w:rPr>
              <w:t>:</w:t>
            </w:r>
          </w:p>
          <w:p w:rsidR="001A1CDE" w:rsidRPr="001A1CDE" w:rsidRDefault="001A1CDE" w:rsidP="00857FEC">
            <w:pPr>
              <w:pStyle w:val="Odstavecseseznamem"/>
              <w:numPr>
                <w:ilvl w:val="0"/>
                <w:numId w:val="2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Drobné n</w:t>
            </w:r>
            <w:r w:rsidRPr="001A1CDE">
              <w:rPr>
                <w:sz w:val="22"/>
                <w:szCs w:val="22"/>
              </w:rPr>
              <w:t>edostatky formálního charakteru – např. s. 14</w:t>
            </w:r>
            <w:r w:rsidR="00E95CF9">
              <w:rPr>
                <w:sz w:val="22"/>
                <w:szCs w:val="22"/>
              </w:rPr>
              <w:t>, 26</w:t>
            </w:r>
            <w:r w:rsidR="002C7A23">
              <w:rPr>
                <w:sz w:val="22"/>
                <w:szCs w:val="22"/>
              </w:rPr>
              <w:t>, 4</w:t>
            </w:r>
            <w:r w:rsidR="007C00D1">
              <w:rPr>
                <w:sz w:val="22"/>
                <w:szCs w:val="22"/>
              </w:rPr>
              <w:t>0, 42…</w:t>
            </w:r>
          </w:p>
          <w:p w:rsidR="00644C24" w:rsidRPr="006F65FD" w:rsidRDefault="00644C24" w:rsidP="00644C24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 w:rsidRPr="006F65FD">
              <w:rPr>
                <w:sz w:val="22"/>
                <w:szCs w:val="22"/>
              </w:rPr>
              <w:t>V teoretické části práce je patrná menší promyšlenost při zpracovávání ústředních pojmů –</w:t>
            </w:r>
            <w:r w:rsidR="00857FEC">
              <w:rPr>
                <w:sz w:val="22"/>
                <w:szCs w:val="22"/>
              </w:rPr>
              <w:t>autorka se mohla více za</w:t>
            </w:r>
            <w:r w:rsidRPr="006F65FD">
              <w:rPr>
                <w:sz w:val="22"/>
                <w:szCs w:val="22"/>
              </w:rPr>
              <w:t xml:space="preserve">měřit na </w:t>
            </w:r>
            <w:r w:rsidR="006F65FD" w:rsidRPr="006F65FD">
              <w:rPr>
                <w:sz w:val="22"/>
                <w:szCs w:val="22"/>
              </w:rPr>
              <w:t>poznatky o výchově</w:t>
            </w:r>
            <w:r w:rsidRPr="006F65FD">
              <w:rPr>
                <w:sz w:val="22"/>
                <w:szCs w:val="22"/>
              </w:rPr>
              <w:t xml:space="preserve"> </w:t>
            </w:r>
            <w:r w:rsidR="006A3293">
              <w:rPr>
                <w:sz w:val="22"/>
                <w:szCs w:val="22"/>
              </w:rPr>
              <w:t xml:space="preserve">(účinnost </w:t>
            </w:r>
            <w:bookmarkStart w:id="0" w:name="_GoBack"/>
            <w:bookmarkEnd w:id="0"/>
            <w:r w:rsidR="006A3293">
              <w:rPr>
                <w:sz w:val="22"/>
                <w:szCs w:val="22"/>
              </w:rPr>
              <w:t xml:space="preserve">odměn a trestů) </w:t>
            </w:r>
            <w:r w:rsidRPr="006F65FD">
              <w:rPr>
                <w:sz w:val="22"/>
                <w:szCs w:val="22"/>
              </w:rPr>
              <w:t xml:space="preserve">z hlediska </w:t>
            </w:r>
            <w:r w:rsidR="006F65FD" w:rsidRPr="006F65FD">
              <w:rPr>
                <w:sz w:val="22"/>
                <w:szCs w:val="22"/>
              </w:rPr>
              <w:t>v</w:t>
            </w:r>
            <w:r w:rsidRPr="006F65FD">
              <w:rPr>
                <w:sz w:val="22"/>
                <w:szCs w:val="22"/>
              </w:rPr>
              <w:t xml:space="preserve">zdělávání ve škole nebo </w:t>
            </w:r>
            <w:r w:rsidR="006B58BA">
              <w:rPr>
                <w:sz w:val="22"/>
                <w:szCs w:val="22"/>
              </w:rPr>
              <w:t xml:space="preserve">na </w:t>
            </w:r>
            <w:r w:rsidRPr="006F65FD">
              <w:rPr>
                <w:sz w:val="22"/>
                <w:szCs w:val="22"/>
              </w:rPr>
              <w:t xml:space="preserve">výchovu </w:t>
            </w:r>
            <w:r w:rsidR="006A3293">
              <w:rPr>
                <w:sz w:val="22"/>
                <w:szCs w:val="22"/>
              </w:rPr>
              <w:t xml:space="preserve">(účinnost odměn a trestů) </w:t>
            </w:r>
            <w:r w:rsidR="00857FEC">
              <w:rPr>
                <w:sz w:val="22"/>
                <w:szCs w:val="22"/>
              </w:rPr>
              <w:t xml:space="preserve">v rodině </w:t>
            </w:r>
            <w:r w:rsidR="006A3293">
              <w:rPr>
                <w:sz w:val="22"/>
                <w:szCs w:val="22"/>
              </w:rPr>
              <w:t xml:space="preserve">z hlediska </w:t>
            </w:r>
            <w:r w:rsidR="00857FEC">
              <w:rPr>
                <w:sz w:val="22"/>
                <w:szCs w:val="22"/>
              </w:rPr>
              <w:t xml:space="preserve">zodpovědnosti </w:t>
            </w:r>
            <w:r w:rsidR="006A3293">
              <w:rPr>
                <w:sz w:val="22"/>
                <w:szCs w:val="22"/>
              </w:rPr>
              <w:t>vůč</w:t>
            </w:r>
            <w:r w:rsidR="00857FEC">
              <w:rPr>
                <w:sz w:val="22"/>
                <w:szCs w:val="22"/>
              </w:rPr>
              <w:t>i školním povinnostem a</w:t>
            </w:r>
            <w:r w:rsidR="006F65FD" w:rsidRPr="006F65FD">
              <w:rPr>
                <w:sz w:val="22"/>
                <w:szCs w:val="22"/>
              </w:rPr>
              <w:t>pod.</w:t>
            </w:r>
            <w:r w:rsidR="0048716F">
              <w:rPr>
                <w:sz w:val="22"/>
                <w:szCs w:val="22"/>
              </w:rPr>
              <w:t xml:space="preserve">, popř. mohly být interpretovány </w:t>
            </w:r>
            <w:r w:rsidR="00BF611E">
              <w:rPr>
                <w:sz w:val="22"/>
                <w:szCs w:val="22"/>
              </w:rPr>
              <w:t xml:space="preserve">vybrané </w:t>
            </w:r>
            <w:r w:rsidR="0048716F">
              <w:rPr>
                <w:sz w:val="22"/>
                <w:szCs w:val="22"/>
              </w:rPr>
              <w:t xml:space="preserve">pedagogické, sociologické nebo psychologické </w:t>
            </w:r>
            <w:r w:rsidR="00E77816">
              <w:rPr>
                <w:sz w:val="22"/>
                <w:szCs w:val="22"/>
              </w:rPr>
              <w:t>přístupy</w:t>
            </w:r>
          </w:p>
          <w:p w:rsidR="0074663F" w:rsidRDefault="00E77816" w:rsidP="00E77816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Na takto rozpracovaná teoretická východiska by autorka snadněji navazovala i dalším </w:t>
            </w:r>
            <w:r w:rsidR="00857FEC">
              <w:rPr>
                <w:sz w:val="22"/>
                <w:szCs w:val="22"/>
              </w:rPr>
              <w:t>obtížným</w:t>
            </w:r>
            <w:r>
              <w:rPr>
                <w:sz w:val="22"/>
                <w:szCs w:val="22"/>
              </w:rPr>
              <w:t xml:space="preserve"> námětem, který pro teoretickou část své práce zvolila, tj. motivací</w:t>
            </w:r>
          </w:p>
          <w:p w:rsidR="00B411DB" w:rsidRPr="004F145F" w:rsidRDefault="00B411DB" w:rsidP="00857FEC">
            <w:pPr>
              <w:pStyle w:val="Odstavecseseznamem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Otázky k obhajobě:</w:t>
            </w:r>
            <w:r w:rsidR="00806876">
              <w:rPr>
                <w:b/>
                <w:sz w:val="22"/>
                <w:szCs w:val="22"/>
              </w:rPr>
              <w:t xml:space="preserve"> </w:t>
            </w:r>
            <w:r w:rsidR="0006235C">
              <w:rPr>
                <w:b/>
                <w:sz w:val="22"/>
                <w:szCs w:val="22"/>
              </w:rPr>
              <w:t xml:space="preserve"> </w:t>
            </w:r>
            <w:r w:rsidR="00A87ACE">
              <w:rPr>
                <w:sz w:val="22"/>
                <w:szCs w:val="22"/>
              </w:rPr>
              <w:t>Jakým způsobem lze vysvětlit</w:t>
            </w:r>
            <w:r w:rsidR="00A87ACE" w:rsidRPr="00A87ACE">
              <w:rPr>
                <w:sz w:val="22"/>
                <w:szCs w:val="22"/>
              </w:rPr>
              <w:t xml:space="preserve"> přijetí</w:t>
            </w:r>
            <w:r w:rsidR="00A87ACE">
              <w:rPr>
                <w:sz w:val="22"/>
                <w:szCs w:val="22"/>
              </w:rPr>
              <w:t xml:space="preserve"> alternativní verze H</w:t>
            </w:r>
            <w:r w:rsidR="00A87ACE">
              <w:rPr>
                <w:sz w:val="22"/>
                <w:szCs w:val="22"/>
                <w:vertAlign w:val="subscript"/>
              </w:rPr>
              <w:t>3</w:t>
            </w:r>
            <w:r w:rsidR="00A87ACE" w:rsidRPr="00A87ACE">
              <w:rPr>
                <w:sz w:val="22"/>
                <w:szCs w:val="22"/>
              </w:rPr>
              <w:t xml:space="preserve"> o tom, že mezi názory dívek a chlapců na spravedlnost školních trestů vůči jejich nevhodnému chování existuje statisticky významný rozdíl?</w:t>
            </w: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Celkové hodnocení</w:t>
            </w:r>
            <w:r w:rsidRPr="00C50B27">
              <w:rPr>
                <w:rStyle w:val="Znakapoznpodarou"/>
                <w:b/>
                <w:sz w:val="22"/>
                <w:szCs w:val="22"/>
              </w:rPr>
              <w:footnoteReference w:customMarkFollows="1" w:id="1"/>
              <w:t>*</w:t>
            </w:r>
          </w:p>
        </w:tc>
        <w:tc>
          <w:tcPr>
            <w:tcW w:w="507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AE3A45" w:rsidRDefault="00AE3A45" w:rsidP="00C50B27">
            <w:pPr>
              <w:jc w:val="center"/>
              <w:rPr>
                <w:b/>
                <w:sz w:val="22"/>
                <w:szCs w:val="22"/>
              </w:rPr>
            </w:pPr>
            <w:r w:rsidRPr="00AE3A45">
              <w:rPr>
                <w:b/>
                <w:sz w:val="22"/>
                <w:szCs w:val="22"/>
              </w:rPr>
              <w:t>C</w:t>
            </w:r>
          </w:p>
        </w:tc>
        <w:tc>
          <w:tcPr>
            <w:tcW w:w="507" w:type="dxa"/>
          </w:tcPr>
          <w:p w:rsidR="00B411DB" w:rsidRPr="00A87ACE" w:rsidRDefault="00B411DB" w:rsidP="00C50B27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4068" w:type="dxa"/>
            <w:gridSpan w:val="2"/>
            <w:vAlign w:val="center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Datum:</w:t>
            </w:r>
            <w:r w:rsidR="00A87ACE">
              <w:rPr>
                <w:sz w:val="22"/>
                <w:szCs w:val="22"/>
              </w:rPr>
              <w:t xml:space="preserve"> 10.5.2016</w:t>
            </w:r>
          </w:p>
        </w:tc>
        <w:tc>
          <w:tcPr>
            <w:tcW w:w="5760" w:type="dxa"/>
            <w:gridSpan w:val="7"/>
            <w:vAlign w:val="center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Podpis:</w:t>
            </w:r>
            <w:r w:rsidR="00A87ACE">
              <w:rPr>
                <w:sz w:val="22"/>
                <w:szCs w:val="22"/>
              </w:rPr>
              <w:t xml:space="preserve"> PhDr. Hana Včelařová</w:t>
            </w:r>
          </w:p>
        </w:tc>
      </w:tr>
    </w:tbl>
    <w:p w:rsidR="006847E2" w:rsidRDefault="006847E2"/>
    <w:sectPr w:rsidR="006847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53BBF" w:rsidRDefault="00853BBF">
      <w:r>
        <w:separator/>
      </w:r>
    </w:p>
  </w:endnote>
  <w:endnote w:type="continuationSeparator" w:id="0">
    <w:p w:rsidR="00853BBF" w:rsidRDefault="00853B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53BBF" w:rsidRDefault="00853BBF">
      <w:r>
        <w:separator/>
      </w:r>
    </w:p>
  </w:footnote>
  <w:footnote w:type="continuationSeparator" w:id="0">
    <w:p w:rsidR="00853BBF" w:rsidRDefault="00853BBF">
      <w:r>
        <w:continuationSeparator/>
      </w:r>
    </w:p>
  </w:footnote>
  <w:footnote w:id="1">
    <w:p w:rsidR="00B411DB" w:rsidRDefault="00B411DB" w:rsidP="006847E2">
      <w:pPr>
        <w:pStyle w:val="Textpoznpodarou"/>
      </w:pPr>
      <w:r>
        <w:rPr>
          <w:rStyle w:val="Znakapoznpodarou"/>
        </w:rPr>
        <w:t>*</w:t>
      </w:r>
      <w:r>
        <w:t xml:space="preserve"> Výsledná známka není aritmetickým průměrem jednotlivých kritérií hodnocení práce.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6AC6B87"/>
    <w:multiLevelType w:val="hybridMultilevel"/>
    <w:tmpl w:val="B308DD28"/>
    <w:lvl w:ilvl="0" w:tplc="C772F71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3F24464"/>
    <w:multiLevelType w:val="hybridMultilevel"/>
    <w:tmpl w:val="31D66654"/>
    <w:lvl w:ilvl="0" w:tplc="F56E3C5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F3463A9"/>
    <w:multiLevelType w:val="hybridMultilevel"/>
    <w:tmpl w:val="2DE07026"/>
    <w:lvl w:ilvl="0" w:tplc="C370407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339B"/>
    <w:rsid w:val="00016CF3"/>
    <w:rsid w:val="0002146E"/>
    <w:rsid w:val="0006235C"/>
    <w:rsid w:val="000704CE"/>
    <w:rsid w:val="000E2C47"/>
    <w:rsid w:val="00131081"/>
    <w:rsid w:val="001A1CDE"/>
    <w:rsid w:val="00232ECD"/>
    <w:rsid w:val="00261DEB"/>
    <w:rsid w:val="0026339B"/>
    <w:rsid w:val="00265CDF"/>
    <w:rsid w:val="0029059C"/>
    <w:rsid w:val="002B1D86"/>
    <w:rsid w:val="002B3708"/>
    <w:rsid w:val="002C7A23"/>
    <w:rsid w:val="00362AB0"/>
    <w:rsid w:val="003D7456"/>
    <w:rsid w:val="003E0057"/>
    <w:rsid w:val="003E77FA"/>
    <w:rsid w:val="003F5DA2"/>
    <w:rsid w:val="00455A53"/>
    <w:rsid w:val="0046766D"/>
    <w:rsid w:val="0048716F"/>
    <w:rsid w:val="00487624"/>
    <w:rsid w:val="004F145F"/>
    <w:rsid w:val="00500C0B"/>
    <w:rsid w:val="00511D6B"/>
    <w:rsid w:val="00512159"/>
    <w:rsid w:val="00512982"/>
    <w:rsid w:val="00514664"/>
    <w:rsid w:val="00515609"/>
    <w:rsid w:val="00526D47"/>
    <w:rsid w:val="0055255D"/>
    <w:rsid w:val="00572D34"/>
    <w:rsid w:val="005A1CB0"/>
    <w:rsid w:val="005C219A"/>
    <w:rsid w:val="005D0F8C"/>
    <w:rsid w:val="00614DB3"/>
    <w:rsid w:val="00627890"/>
    <w:rsid w:val="00640B28"/>
    <w:rsid w:val="00644C24"/>
    <w:rsid w:val="00653C86"/>
    <w:rsid w:val="00664A1F"/>
    <w:rsid w:val="006847E2"/>
    <w:rsid w:val="006A3293"/>
    <w:rsid w:val="006A6B96"/>
    <w:rsid w:val="006B58BA"/>
    <w:rsid w:val="006B772A"/>
    <w:rsid w:val="006C024F"/>
    <w:rsid w:val="006F65FD"/>
    <w:rsid w:val="00730C1A"/>
    <w:rsid w:val="0074663F"/>
    <w:rsid w:val="007470D5"/>
    <w:rsid w:val="007C00D1"/>
    <w:rsid w:val="007C21FD"/>
    <w:rsid w:val="007D3BDF"/>
    <w:rsid w:val="00806876"/>
    <w:rsid w:val="008250CA"/>
    <w:rsid w:val="0083115E"/>
    <w:rsid w:val="00853BBF"/>
    <w:rsid w:val="00857FEC"/>
    <w:rsid w:val="00864D4A"/>
    <w:rsid w:val="008820F6"/>
    <w:rsid w:val="008D306F"/>
    <w:rsid w:val="009B0391"/>
    <w:rsid w:val="009E0BE0"/>
    <w:rsid w:val="00A87ACE"/>
    <w:rsid w:val="00AA465C"/>
    <w:rsid w:val="00AE3A45"/>
    <w:rsid w:val="00B2064C"/>
    <w:rsid w:val="00B407A5"/>
    <w:rsid w:val="00B411DB"/>
    <w:rsid w:val="00B72274"/>
    <w:rsid w:val="00B73CA5"/>
    <w:rsid w:val="00BA3203"/>
    <w:rsid w:val="00BF611E"/>
    <w:rsid w:val="00C03829"/>
    <w:rsid w:val="00C03D7D"/>
    <w:rsid w:val="00C15B29"/>
    <w:rsid w:val="00C50B27"/>
    <w:rsid w:val="00C72FF8"/>
    <w:rsid w:val="00C8218D"/>
    <w:rsid w:val="00C85A0D"/>
    <w:rsid w:val="00CB0B46"/>
    <w:rsid w:val="00CB470A"/>
    <w:rsid w:val="00CD56A0"/>
    <w:rsid w:val="00D51F9A"/>
    <w:rsid w:val="00D62416"/>
    <w:rsid w:val="00DC1BF5"/>
    <w:rsid w:val="00E57C39"/>
    <w:rsid w:val="00E709EA"/>
    <w:rsid w:val="00E77816"/>
    <w:rsid w:val="00E95CF9"/>
    <w:rsid w:val="00EC4F48"/>
    <w:rsid w:val="00F20CD1"/>
    <w:rsid w:val="00F26F15"/>
    <w:rsid w:val="00F677F6"/>
    <w:rsid w:val="00F85A4C"/>
    <w:rsid w:val="00FD6F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5611541-FB2A-4B26-BF1E-9948D53F6C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6847E2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6847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semiHidden/>
    <w:rsid w:val="006847E2"/>
    <w:rPr>
      <w:sz w:val="20"/>
      <w:szCs w:val="20"/>
    </w:rPr>
  </w:style>
  <w:style w:type="character" w:styleId="Znakapoznpodarou">
    <w:name w:val="footnote reference"/>
    <w:basedOn w:val="Standardnpsmoodstavce"/>
    <w:semiHidden/>
    <w:rsid w:val="006847E2"/>
    <w:rPr>
      <w:vertAlign w:val="superscript"/>
    </w:rPr>
  </w:style>
  <w:style w:type="paragraph" w:styleId="Odstavecseseznamem">
    <w:name w:val="List Paragraph"/>
    <w:basedOn w:val="Normln"/>
    <w:uiPriority w:val="34"/>
    <w:qFormat/>
    <w:rsid w:val="00500C0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vcelarova\Desktop\2016Posudky%20Dp\POSUDEK%20VEDOUC&#258;&#356;HO%20BAKAL&#258;&#129;&#313;&#152;SK&#258;&#8240;%20PR&#258;&#129;CE_2015.dot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POSUDEK VEDOUCĂŤHO BAKALĂĹSKĂ‰ PRĂCE_2015</Template>
  <TotalTime>18</TotalTime>
  <Pages>2</Pages>
  <Words>402</Words>
  <Characters>2373</Characters>
  <Application>Microsoft Office Word</Application>
  <DocSecurity>0</DocSecurity>
  <Lines>19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POSUDEK VEDOUCÍHO BAKALÁŘSKÉ PRÁCE</vt:lpstr>
    </vt:vector>
  </TitlesOfParts>
  <Company>UNI UTB Zlín</Company>
  <LinksUpToDate>false</LinksUpToDate>
  <CharactersWithSpaces>2770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POSUDEK VEDOUCÍHO BAKALÁŘSKÉ PRÁCE</dc:title>
  <dc:subject/>
  <dc:creator>vcelarova</dc:creator>
  <cp:keywords/>
  <cp:lastModifiedBy>vcelarova</cp:lastModifiedBy>
  <cp:revision>4</cp:revision>
  <cp:lastPrinted>2012-04-25T08:21:00Z</cp:lastPrinted>
  <dcterms:created xsi:type="dcterms:W3CDTF">2016-05-10T21:13:00Z</dcterms:created>
  <dcterms:modified xsi:type="dcterms:W3CDTF">2016-05-11T06:58:00Z</dcterms:modified>
</cp:coreProperties>
</file>