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bookmarkStart w:id="0" w:name="_GoBack"/>
      <w:bookmarkEnd w:id="0"/>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5C5600" w:rsidRPr="00A83BD2">
        <w:fldChar w:fldCharType="begin">
          <w:ffData>
            <w:name w:val="Rozevírací1"/>
            <w:enabled/>
            <w:calcOnExit w:val="0"/>
            <w:ddList>
              <w:listEntry w:val="vedoucího"/>
              <w:listEntry w:val="oponenta"/>
            </w:ddList>
          </w:ffData>
        </w:fldChar>
      </w:r>
      <w:r w:rsidRPr="00A83BD2">
        <w:instrText xml:space="preserve"> FORMDROPDOWN </w:instrText>
      </w:r>
      <w:r w:rsidR="008B66FD">
        <w:fldChar w:fldCharType="separate"/>
      </w:r>
      <w:r w:rsidR="005C5600" w:rsidRPr="00A83BD2">
        <w:fldChar w:fldCharType="end"/>
      </w:r>
      <w:r w:rsidRPr="00A83BD2">
        <w:t xml:space="preserve"> bakalářské práce</w:t>
      </w:r>
    </w:p>
    <w:p w:rsidR="00DC219A" w:rsidRDefault="00DC219A" w:rsidP="00A83BD2">
      <w:pPr>
        <w:tabs>
          <w:tab w:val="left" w:pos="4440"/>
          <w:tab w:val="left" w:pos="8520"/>
          <w:tab w:val="right" w:pos="10440"/>
        </w:tabs>
        <w:jc w:val="both"/>
      </w:pPr>
      <w:r>
        <w:t xml:space="preserve">Jméno studenta: </w:t>
      </w:r>
      <w:bookmarkStart w:id="1" w:name="Text8"/>
      <w:bookmarkStart w:id="2"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270DB0">
        <w:rPr>
          <w:b/>
          <w:i/>
          <w:sz w:val="22"/>
          <w:szCs w:val="22"/>
        </w:rPr>
        <w:t>Klára Gillová</w:t>
      </w:r>
      <w:r w:rsidR="005C5600" w:rsidRPr="00F506F8">
        <w:rPr>
          <w:b/>
          <w:i/>
          <w:sz w:val="22"/>
          <w:szCs w:val="22"/>
        </w:rPr>
        <w:fldChar w:fldCharType="end"/>
      </w:r>
      <w:bookmarkEnd w:id="1"/>
      <w:r>
        <w:tab/>
      </w:r>
      <w:r w:rsidR="005C5600">
        <w:fldChar w:fldCharType="begin">
          <w:ffData>
            <w:name w:val="Rozevírací2"/>
            <w:enabled/>
            <w:calcOnExit w:val="0"/>
            <w:ddList>
              <w:listEntry w:val="Vedoucí"/>
              <w:listEntry w:val="Oponent"/>
            </w:ddList>
          </w:ffData>
        </w:fldChar>
      </w:r>
      <w:r>
        <w:instrText xml:space="preserve"> FORMDROPDOWN </w:instrText>
      </w:r>
      <w:r w:rsidR="008B66FD">
        <w:fldChar w:fldCharType="separate"/>
      </w:r>
      <w:r w:rsidR="005C5600">
        <w:fldChar w:fldCharType="end"/>
      </w:r>
      <w:bookmarkEnd w:id="2"/>
      <w:r>
        <w:t xml:space="preserve"> 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270DB0">
        <w:rPr>
          <w:b/>
          <w:i/>
          <w:sz w:val="22"/>
          <w:szCs w:val="22"/>
        </w:rPr>
        <w:t>Ing. David Molínek</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270DB0">
        <w:rPr>
          <w:b/>
          <w:i/>
          <w:sz w:val="22"/>
          <w:szCs w:val="22"/>
        </w:rPr>
        <w:t>2016</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270DB0">
        <w:rPr>
          <w:b/>
          <w:i/>
          <w:sz w:val="22"/>
          <w:szCs w:val="22"/>
        </w:rPr>
        <w:t>Analýza důchodového systému v ČR a možností přípravy na důchod</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DC219A" w:rsidRPr="00FB1E25" w:rsidTr="00873AF9">
        <w:trPr>
          <w:trHeight w:val="308"/>
        </w:trPr>
        <w:tc>
          <w:tcPr>
            <w:tcW w:w="8041"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8B66FD">
              <w:rPr>
                <w:b/>
                <w:snapToGrid w:val="0"/>
                <w:color w:val="000000"/>
              </w:rPr>
            </w:r>
            <w:r w:rsidR="008B66FD">
              <w:rPr>
                <w:b/>
                <w:snapToGrid w:val="0"/>
                <w:color w:val="000000"/>
              </w:rPr>
              <w:fldChar w:fldCharType="separate"/>
            </w:r>
            <w:r>
              <w:rPr>
                <w:b/>
                <w:snapToGrid w:val="0"/>
                <w:color w:val="000000"/>
              </w:rPr>
              <w:fldChar w:fldCharType="end"/>
            </w:r>
            <w:bookmarkEnd w:id="6"/>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řešená problematika je složitá</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B66FD">
              <w:rPr>
                <w:snapToGrid w:val="0"/>
                <w:color w:val="000000"/>
              </w:rPr>
            </w:r>
            <w:r w:rsidR="008B66F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získávání dat je náročné</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B66FD">
              <w:rPr>
                <w:snapToGrid w:val="0"/>
                <w:color w:val="000000"/>
              </w:rPr>
            </w:r>
            <w:r w:rsidR="008B66F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B66FD">
              <w:rPr>
                <w:snapToGrid w:val="0"/>
                <w:color w:val="000000"/>
              </w:rPr>
            </w:r>
            <w:r w:rsidR="008B66F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3D36A5" w:rsidRDefault="00DC219A" w:rsidP="00873AF9">
            <w:pPr>
              <w:pStyle w:val="kriterium"/>
            </w:pPr>
            <w:r>
              <w:t>Cíle a metody práce:</w:t>
            </w:r>
          </w:p>
        </w:tc>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8B66FD">
              <w:rPr>
                <w:b/>
                <w:snapToGrid w:val="0"/>
                <w:color w:val="000000"/>
              </w:rPr>
            </w:r>
            <w:r w:rsidR="008B66FD">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B66FD">
              <w:rPr>
                <w:snapToGrid w:val="0"/>
                <w:color w:val="000000"/>
              </w:rPr>
            </w:r>
            <w:r w:rsidR="008B66F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metody zpracování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B66FD">
              <w:rPr>
                <w:snapToGrid w:val="0"/>
                <w:color w:val="000000"/>
              </w:rPr>
            </w:r>
            <w:r w:rsidR="008B66F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prezentované cíle práce jsou v souladu s tématem práce</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B66FD">
              <w:rPr>
                <w:snapToGrid w:val="0"/>
                <w:color w:val="000000"/>
              </w:rPr>
            </w:r>
            <w:r w:rsidR="008B66F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B66FD">
              <w:rPr>
                <w:snapToGrid w:val="0"/>
                <w:color w:val="000000"/>
              </w:rPr>
            </w:r>
            <w:r w:rsidR="008B66F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8B66FD">
              <w:rPr>
                <w:b/>
                <w:snapToGrid w:val="0"/>
                <w:color w:val="000000"/>
              </w:rPr>
            </w:r>
            <w:r w:rsidR="008B66FD">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B66FD">
              <w:rPr>
                <w:snapToGrid w:val="0"/>
                <w:color w:val="000000"/>
              </w:rPr>
            </w:r>
            <w:r w:rsidR="008B66F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B66FD">
              <w:rPr>
                <w:snapToGrid w:val="0"/>
                <w:color w:val="000000"/>
              </w:rPr>
            </w:r>
            <w:r w:rsidR="008B66F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B66FD">
              <w:rPr>
                <w:snapToGrid w:val="0"/>
                <w:color w:val="000000"/>
              </w:rPr>
            </w:r>
            <w:r w:rsidR="008B66F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8B66FD">
              <w:rPr>
                <w:b/>
                <w:snapToGrid w:val="0"/>
                <w:color w:val="000000"/>
              </w:rPr>
            </w:r>
            <w:r w:rsidR="008B66FD">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B66FD">
              <w:rPr>
                <w:snapToGrid w:val="0"/>
                <w:color w:val="000000"/>
              </w:rPr>
            </w:r>
            <w:r w:rsidR="008B66F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z</w:t>
            </w:r>
            <w:r w:rsidRPr="002E04A7">
              <w:t>volené metody práce</w:t>
            </w:r>
            <w:r>
              <w:t xml:space="preserve"> byly vhodně aplikovány</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B66FD">
              <w:rPr>
                <w:snapToGrid w:val="0"/>
                <w:color w:val="000000"/>
              </w:rPr>
            </w:r>
            <w:r w:rsidR="008B66F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Default="00DC219A" w:rsidP="00873AF9">
            <w:pPr>
              <w:pStyle w:val="odrazka"/>
            </w:pPr>
            <w:r>
              <w:t>postup aplikace metod práce je dostatečně popsán</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B66FD">
              <w:rPr>
                <w:snapToGrid w:val="0"/>
                <w:color w:val="000000"/>
              </w:rPr>
            </w:r>
            <w:r w:rsidR="008B66F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práce obsahuje souhrnné zhodnocení současného stavu</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B66FD">
              <w:rPr>
                <w:snapToGrid w:val="0"/>
                <w:color w:val="000000"/>
              </w:rPr>
            </w:r>
            <w:r w:rsidR="008B66F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Default="00DC219A" w:rsidP="00873AF9">
            <w:pPr>
              <w:pStyle w:val="odrazka"/>
            </w:pPr>
            <w:r>
              <w:t>závěry analýz jsou dostatečně podložené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B66FD">
              <w:rPr>
                <w:snapToGrid w:val="0"/>
                <w:color w:val="000000"/>
              </w:rPr>
            </w:r>
            <w:r w:rsidR="008B66FD">
              <w:rPr>
                <w:snapToGrid w:val="0"/>
                <w:color w:val="000000"/>
              </w:rPr>
              <w:fldChar w:fldCharType="separate"/>
            </w:r>
            <w:r>
              <w:rPr>
                <w:snapToGrid w:val="0"/>
                <w:color w:val="000000"/>
              </w:rPr>
              <w:fldChar w:fldCharType="end"/>
            </w:r>
          </w:p>
        </w:tc>
      </w:tr>
    </w:tbl>
    <w:p w:rsidR="00DC219A" w:rsidRDefault="00DC219A" w:rsidP="001B5B85"/>
    <w:tbl>
      <w:tblPr>
        <w:tblW w:w="5000" w:type="pct"/>
        <w:tblCellMar>
          <w:left w:w="30" w:type="dxa"/>
          <w:right w:w="30" w:type="dxa"/>
        </w:tblCellMar>
        <w:tblLook w:val="0000" w:firstRow="0" w:lastRow="0" w:firstColumn="0" w:lastColumn="0" w:noHBand="0" w:noVBand="0"/>
      </w:tblPr>
      <w:tblGrid>
        <w:gridCol w:w="7994"/>
        <w:gridCol w:w="2472"/>
      </w:tblGrid>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8B66FD">
              <w:rPr>
                <w:b/>
                <w:snapToGrid w:val="0"/>
                <w:color w:val="000000"/>
              </w:rPr>
            </w:r>
            <w:r w:rsidR="008B66FD">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B66FD">
              <w:rPr>
                <w:snapToGrid w:val="0"/>
                <w:color w:val="000000"/>
              </w:rPr>
            </w:r>
            <w:r w:rsidR="008B66FD">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B66FD">
              <w:rPr>
                <w:snapToGrid w:val="0"/>
                <w:color w:val="000000"/>
              </w:rPr>
            </w:r>
            <w:r w:rsidR="008B66FD">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n</w:t>
            </w:r>
            <w:r w:rsidRPr="00E1292E">
              <w:t>ávrhy jsou podloženy odpovídajícími argumenty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B66FD">
              <w:rPr>
                <w:snapToGrid w:val="0"/>
                <w:color w:val="000000"/>
              </w:rPr>
            </w:r>
            <w:r w:rsidR="008B66FD">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B66FD">
              <w:rPr>
                <w:snapToGrid w:val="0"/>
                <w:color w:val="000000"/>
              </w:rPr>
            </w:r>
            <w:r w:rsidR="008B66FD">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8B66FD">
              <w:rPr>
                <w:b/>
                <w:snapToGrid w:val="0"/>
                <w:color w:val="000000"/>
              </w:rPr>
            </w:r>
            <w:r w:rsidR="008B66FD">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B66FD">
              <w:rPr>
                <w:snapToGrid w:val="0"/>
                <w:color w:val="000000"/>
              </w:rPr>
            </w:r>
            <w:r w:rsidR="008B66FD">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v</w:t>
            </w:r>
            <w:r w:rsidRPr="00FB1E25">
              <w:t> práci je použita správná terminologie</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B66FD">
              <w:rPr>
                <w:snapToGrid w:val="0"/>
                <w:color w:val="000000"/>
              </w:rPr>
            </w:r>
            <w:r w:rsidR="008B66FD">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oužité zdroje jsou citovány dle požadované normy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B66FD">
              <w:rPr>
                <w:snapToGrid w:val="0"/>
                <w:color w:val="000000"/>
              </w:rPr>
            </w:r>
            <w:r w:rsidR="008B66FD">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ráce má jazykovou úroveň odpovídající kvalifikační práci</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B66FD">
              <w:rPr>
                <w:snapToGrid w:val="0"/>
                <w:color w:val="000000"/>
              </w:rPr>
            </w:r>
            <w:r w:rsidR="008B66FD">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B66FD">
              <w:rPr>
                <w:snapToGrid w:val="0"/>
                <w:color w:val="000000"/>
              </w:rPr>
            </w:r>
            <w:r w:rsidR="008B66FD">
              <w:rPr>
                <w:snapToGrid w:val="0"/>
                <w:color w:val="000000"/>
              </w:rPr>
              <w:fldChar w:fldCharType="separate"/>
            </w:r>
            <w:r>
              <w:rPr>
                <w:snapToGrid w:val="0"/>
                <w:color w:val="000000"/>
              </w:rPr>
              <w:fldChar w:fldCharType="end"/>
            </w:r>
          </w:p>
        </w:tc>
      </w:tr>
      <w:tr w:rsidR="00DC219A" w:rsidRPr="00FB1E25" w:rsidTr="003E1491">
        <w:trPr>
          <w:trHeight w:val="510"/>
        </w:trPr>
        <w:tc>
          <w:tcPr>
            <w:tcW w:w="8041"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DC219A" w:rsidRPr="00FB1E25" w:rsidRDefault="005C5600" w:rsidP="00A41779">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A41779">
              <w:rPr>
                <w:b/>
                <w:snapToGrid w:val="0"/>
                <w:color w:val="000000"/>
              </w:rPr>
              <w:t>20</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666A33" w:rsidRDefault="005C5600" w:rsidP="003E1491">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A41779">
        <w:rPr>
          <w:i/>
        </w:rPr>
        <w:t>Práce neb</w:t>
      </w:r>
      <w:r w:rsidR="00270DB0">
        <w:rPr>
          <w:i/>
        </w:rPr>
        <w:t>y</w:t>
      </w:r>
      <w:r w:rsidR="00A41779">
        <w:rPr>
          <w:i/>
        </w:rPr>
        <w:t>la kon</w:t>
      </w:r>
      <w:r w:rsidR="00666A33">
        <w:rPr>
          <w:i/>
        </w:rPr>
        <w:t xml:space="preserve">zultována. </w:t>
      </w:r>
      <w:r w:rsidR="00953854">
        <w:rPr>
          <w:i/>
        </w:rPr>
        <w:t>BP</w:t>
      </w:r>
      <w:r w:rsidR="00666A33">
        <w:rPr>
          <w:i/>
        </w:rPr>
        <w:t xml:space="preserve"> jsem dostal poprvé k náhledu od paní </w:t>
      </w:r>
      <w:r w:rsidR="00270DB0">
        <w:rPr>
          <w:i/>
        </w:rPr>
        <w:t xml:space="preserve">sekretářky </w:t>
      </w:r>
      <w:r w:rsidR="00666A33">
        <w:rPr>
          <w:i/>
        </w:rPr>
        <w:t>Neubauerové až po odevzdání studentkou. Takže musím ocenit hlavně naprosto samostatnou práci. Možná proto se v práci vyskytují chyby</w:t>
      </w:r>
      <w:r w:rsidR="00270DB0">
        <w:rPr>
          <w:i/>
        </w:rPr>
        <w:t xml:space="preserve"> a nejasnosti (nebo jen špatně popsáno/vysvětleno)</w:t>
      </w:r>
      <w:r w:rsidR="00666A33">
        <w:rPr>
          <w:i/>
        </w:rPr>
        <w:t>.</w:t>
      </w:r>
    </w:p>
    <w:p w:rsidR="00666A33" w:rsidRDefault="00666A33" w:rsidP="003E1491">
      <w:pPr>
        <w:rPr>
          <w:i/>
        </w:rPr>
      </w:pPr>
    </w:p>
    <w:p w:rsidR="00666A33" w:rsidRDefault="00666A33" w:rsidP="00666A33">
      <w:pPr>
        <w:rPr>
          <w:i/>
        </w:rPr>
      </w:pPr>
      <w:r>
        <w:rPr>
          <w:i/>
        </w:rPr>
        <w:t>- u</w:t>
      </w:r>
      <w:r w:rsidRPr="00666A33">
        <w:rPr>
          <w:i/>
        </w:rPr>
        <w:t xml:space="preserve"> výnosnosti v praktické části (podílových fondů, DPS apod.) uvádíte v %. Je to kumulativní výnos či p.a.? </w:t>
      </w:r>
    </w:p>
    <w:p w:rsidR="00666A33" w:rsidRDefault="00666A33" w:rsidP="00666A33">
      <w:pPr>
        <w:rPr>
          <w:i/>
        </w:rPr>
      </w:pPr>
    </w:p>
    <w:p w:rsidR="00666A33" w:rsidRDefault="00666A33" w:rsidP="00666A33">
      <w:pPr>
        <w:rPr>
          <w:i/>
        </w:rPr>
      </w:pPr>
      <w:r>
        <w:rPr>
          <w:i/>
        </w:rPr>
        <w:t>- u</w:t>
      </w:r>
      <w:r w:rsidRPr="00666A33">
        <w:rPr>
          <w:i/>
        </w:rPr>
        <w:t xml:space="preserve"> podílových fondů zmiňujete poplatky v %. Co to jsou za poplatky? Je to vstupní poplatek nebo správcovcký mng fee? Je důležité uvést, zda je jednorázový či pravidelný? U ŽP nemáte uvedené poplatky. Znamená to, že tam nesjou?</w:t>
      </w:r>
    </w:p>
    <w:p w:rsidR="00666A33" w:rsidRPr="00666A33" w:rsidRDefault="00666A33" w:rsidP="00666A33">
      <w:pPr>
        <w:rPr>
          <w:i/>
        </w:rPr>
      </w:pPr>
    </w:p>
    <w:p w:rsidR="00270DB0" w:rsidRDefault="00666A33" w:rsidP="00666A33">
      <w:pPr>
        <w:rPr>
          <w:i/>
        </w:rPr>
      </w:pPr>
      <w:r w:rsidRPr="00666A33">
        <w:rPr>
          <w:i/>
        </w:rPr>
        <w:t>- st</w:t>
      </w:r>
      <w:r>
        <w:rPr>
          <w:i/>
        </w:rPr>
        <w:t>r.</w:t>
      </w:r>
      <w:r w:rsidRPr="00666A33">
        <w:rPr>
          <w:i/>
        </w:rPr>
        <w:t xml:space="preserve"> 48.: při Vašich výpočtech chybí přehledný postup a vzorce</w:t>
      </w:r>
      <w:r>
        <w:rPr>
          <w:i/>
        </w:rPr>
        <w:t>,</w:t>
      </w:r>
      <w:r w:rsidRPr="00666A33">
        <w:rPr>
          <w:i/>
        </w:rPr>
        <w:t xml:space="preserve"> </w:t>
      </w:r>
      <w:r>
        <w:rPr>
          <w:i/>
        </w:rPr>
        <w:t>ze</w:t>
      </w:r>
      <w:r w:rsidRPr="00666A33">
        <w:rPr>
          <w:i/>
        </w:rPr>
        <w:t xml:space="preserve"> kterých jste vycházela. Obávám se, že jste dosadila do vzorce pro BH za </w:t>
      </w:r>
      <w:r>
        <w:rPr>
          <w:i/>
        </w:rPr>
        <w:t>(</w:t>
      </w:r>
      <w:r w:rsidRPr="00666A33">
        <w:rPr>
          <w:i/>
        </w:rPr>
        <w:t>i</w:t>
      </w:r>
      <w:r>
        <w:rPr>
          <w:i/>
        </w:rPr>
        <w:t>)</w:t>
      </w:r>
      <w:r w:rsidRPr="00666A33">
        <w:rPr>
          <w:i/>
        </w:rPr>
        <w:t xml:space="preserve"> inflaci je tomu tak? není </w:t>
      </w:r>
      <w:r>
        <w:rPr>
          <w:i/>
        </w:rPr>
        <w:t>(</w:t>
      </w:r>
      <w:r w:rsidRPr="00666A33">
        <w:rPr>
          <w:i/>
        </w:rPr>
        <w:t>i</w:t>
      </w:r>
      <w:r>
        <w:rPr>
          <w:i/>
        </w:rPr>
        <w:t>)</w:t>
      </w:r>
      <w:r w:rsidRPr="00666A33">
        <w:rPr>
          <w:i/>
        </w:rPr>
        <w:t xml:space="preserve"> - index úrokové míry, nikoliv inflace?  Reálnou úrokovou míru spočítáte pomocí fisherovy rovnice.</w:t>
      </w:r>
      <w:r w:rsidR="00270DB0">
        <w:rPr>
          <w:i/>
        </w:rPr>
        <w:t xml:space="preserve"> Vysvětlete tabulku 4. a jak jste použila vzorec uvedený nad tabulkou.</w:t>
      </w:r>
      <w:r w:rsidRPr="00666A33">
        <w:rPr>
          <w:i/>
        </w:rPr>
        <w:t xml:space="preserve"> Na výpočet spoření (včetně inflace) přece existují vzorce kombinace dlouhobého a krátkodobého spoření. Stejně tak na výpočet předlhůtního či polhůtního důchodu.</w:t>
      </w:r>
      <w:r>
        <w:rPr>
          <w:i/>
        </w:rPr>
        <w:t xml:space="preserve"> </w:t>
      </w:r>
      <w:r w:rsidRPr="00666A33">
        <w:rPr>
          <w:i/>
        </w:rPr>
        <w:t xml:space="preserve">S jakou úrokovou sazbou tedy počítáte? Výpočty v tabulkách tab. 5 - tab. 16. jsou vaše dle vzorců či z internetových kalkulaček? </w:t>
      </w:r>
    </w:p>
    <w:p w:rsidR="00270DB0" w:rsidRDefault="00270DB0" w:rsidP="00666A33">
      <w:pPr>
        <w:rPr>
          <w:i/>
        </w:rPr>
      </w:pPr>
    </w:p>
    <w:p w:rsidR="00270DB0" w:rsidRDefault="00270DB0" w:rsidP="00666A33">
      <w:pPr>
        <w:rPr>
          <w:i/>
        </w:rPr>
      </w:pPr>
      <w:r>
        <w:rPr>
          <w:i/>
        </w:rPr>
        <w:t xml:space="preserve">- výnosnost u konrétních produktů a strategií máte historickou průměrnou nebo aktuální? </w:t>
      </w:r>
    </w:p>
    <w:p w:rsidR="00666A33" w:rsidRDefault="00666A33" w:rsidP="00666A33">
      <w:pPr>
        <w:rPr>
          <w:i/>
        </w:rPr>
      </w:pPr>
    </w:p>
    <w:p w:rsidR="00666A33" w:rsidRDefault="00666A33" w:rsidP="00666A33">
      <w:pPr>
        <w:rPr>
          <w:i/>
        </w:rPr>
      </w:pPr>
      <w:r>
        <w:rPr>
          <w:i/>
        </w:rPr>
        <w:t xml:space="preserve">- </w:t>
      </w:r>
      <w:r w:rsidR="00270DB0">
        <w:rPr>
          <w:i/>
        </w:rPr>
        <w:t>m</w:t>
      </w:r>
      <w:r w:rsidRPr="00666A33">
        <w:rPr>
          <w:i/>
        </w:rPr>
        <w:t>oc se mi nezdají poplatky u podílových fondů</w:t>
      </w:r>
      <w:r w:rsidR="00270DB0">
        <w:rPr>
          <w:i/>
        </w:rPr>
        <w:t>, k</w:t>
      </w:r>
      <w:r w:rsidRPr="00666A33">
        <w:rPr>
          <w:i/>
        </w:rPr>
        <w:t xml:space="preserve">onkrétně u Sporotrendu. Akciový fond 1,58% je jako jaký poplatek? Vstupní poplatek u tohoto fondu je 3% a správcovský je 2%, tak nerozumím tomu </w:t>
      </w:r>
      <w:r w:rsidR="00270DB0">
        <w:rPr>
          <w:i/>
        </w:rPr>
        <w:t>V</w:t>
      </w:r>
      <w:r w:rsidRPr="00666A33">
        <w:rPr>
          <w:i/>
        </w:rPr>
        <w:t>ašemu 1,58%</w:t>
      </w:r>
      <w:r w:rsidR="00953854">
        <w:rPr>
          <w:i/>
        </w:rPr>
        <w:t>, vysvětlete.</w:t>
      </w:r>
      <w:r w:rsidRPr="00666A33">
        <w:rPr>
          <w:i/>
        </w:rPr>
        <w:t xml:space="preserve"> </w:t>
      </w:r>
    </w:p>
    <w:p w:rsidR="00666A33" w:rsidRDefault="00666A33" w:rsidP="00666A33">
      <w:pPr>
        <w:rPr>
          <w:i/>
        </w:rPr>
      </w:pPr>
    </w:p>
    <w:p w:rsidR="00DC219A" w:rsidRPr="00AE58C9" w:rsidRDefault="00666A33" w:rsidP="00666A33">
      <w:pPr>
        <w:rPr>
          <w:i/>
        </w:rPr>
      </w:pPr>
      <w:r>
        <w:rPr>
          <w:i/>
        </w:rPr>
        <w:t>-</w:t>
      </w:r>
      <w:r w:rsidR="00270DB0">
        <w:rPr>
          <w:i/>
        </w:rPr>
        <w:t xml:space="preserve"> u</w:t>
      </w:r>
      <w:r w:rsidRPr="00666A33">
        <w:rPr>
          <w:i/>
        </w:rPr>
        <w:t xml:space="preserve"> </w:t>
      </w:r>
      <w:r w:rsidR="00270DB0">
        <w:rPr>
          <w:i/>
        </w:rPr>
        <w:t>V</w:t>
      </w:r>
      <w:r w:rsidRPr="00666A33">
        <w:rPr>
          <w:i/>
        </w:rPr>
        <w:t xml:space="preserve">ámi zvolených třech typech produktů </w:t>
      </w:r>
      <w:r>
        <w:rPr>
          <w:i/>
        </w:rPr>
        <w:t xml:space="preserve">jsou zásadní rozdíly, které nejsou příliš či vůbec popsány. Vyzdvyhujete výnosnost DPS, IŽP,PF. To je v pořádku. Nicméně asi se shodneme, že výnosnost z velkké části ovlivňují trhy (když pomineme rozhodnutí portfolio manažerů při výberu konkrétích fondů). Co ale je jasně dané, jsou POPLATKY, které zásadním způsobem snižují čistou výnosnost (vstupní, výstupní, mng fee, success fee apod.) a další docela důležitým parametrem jsou daně, konkrétně daň z výnosu. Jelikož když mám o cca 1% lepší výnost než u jiného produktu, ale mám obrovské popatky a ještě zaplatím daň ze zisku 15%, tak to přece úplně optimální není. </w:t>
      </w:r>
      <w:r w:rsidRPr="00666A33">
        <w:rPr>
          <w:i/>
        </w:rPr>
        <w:t>U DPS a ŽP na konci podléhá zisk 15% znadění. U podílových fondů nikoliv (po 36 měsících jsou od daní osvobozeny)</w:t>
      </w:r>
      <w:r w:rsidR="00953854">
        <w:rPr>
          <w:i/>
        </w:rPr>
        <w:t>.</w:t>
      </w:r>
      <w:r w:rsidR="005C5600">
        <w:rPr>
          <w:i/>
        </w:rPr>
        <w:fldChar w:fldCharType="end"/>
      </w:r>
      <w:bookmarkEnd w:id="8"/>
    </w:p>
    <w:p w:rsidR="00DC219A" w:rsidRDefault="00DC219A" w:rsidP="003E1491"/>
    <w:p w:rsidR="00DC219A" w:rsidRDefault="00DC219A" w:rsidP="000E4BED">
      <w:pPr>
        <w:tabs>
          <w:tab w:val="right" w:pos="10440"/>
        </w:tabs>
        <w:jc w:val="both"/>
      </w:pPr>
      <w:r>
        <w:lastRenderedPageBreak/>
        <w:t>BP byla podrobena kontrole ke zjištění původnosti práce v IS STAG</w:t>
      </w:r>
      <w:r w:rsidR="00A70749">
        <w:rPr>
          <w:rStyle w:val="Znakapoznpodarou"/>
        </w:rPr>
        <w:footnoteReference w:id="1"/>
      </w:r>
      <w:r>
        <w:t xml:space="preserve">.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8B66FD">
        <w:rPr>
          <w:i/>
        </w:rPr>
      </w:r>
      <w:r w:rsidR="008B66FD">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8B66FD">
        <w:rPr>
          <w:i/>
        </w:rPr>
      </w:r>
      <w:r w:rsidR="008B66FD">
        <w:rPr>
          <w:i/>
        </w:rPr>
        <w:fldChar w:fldCharType="separate"/>
      </w:r>
      <w:r w:rsidR="005C5600">
        <w:rPr>
          <w:i/>
        </w:rPr>
        <w:fldChar w:fldCharType="end"/>
      </w:r>
      <w:r w:rsidRPr="00AE58C9">
        <w:rPr>
          <w:i/>
        </w:rPr>
        <w:t xml:space="preserve"> </w:t>
      </w:r>
      <w:r>
        <w:t>kritéria pro obhajobu BP</w:t>
      </w:r>
      <w:r>
        <w:rPr>
          <w:rStyle w:val="Znakapoznpodarou"/>
        </w:rPr>
        <w:footnoteReference w:id="2"/>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Pr="009C34E5">
        <w:rPr>
          <w:i/>
          <w:noProof/>
        </w:rPr>
        <w:t> </w:t>
      </w:r>
      <w:r w:rsidRPr="009C34E5">
        <w:rPr>
          <w:i/>
          <w:noProof/>
        </w:rPr>
        <w:t> </w:t>
      </w:r>
      <w:r w:rsidRPr="009C34E5">
        <w:rPr>
          <w:i/>
          <w:noProof/>
        </w:rPr>
        <w:t> </w:t>
      </w:r>
      <w:r w:rsidRPr="009C34E5">
        <w:rPr>
          <w:i/>
          <w:noProof/>
        </w:rPr>
        <w:t> </w:t>
      </w:r>
      <w:r w:rsidRPr="009C34E5">
        <w:rPr>
          <w:i/>
          <w:noProof/>
        </w:rPr>
        <w:t> </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5C5600">
        <w:fldChar w:fldCharType="begin">
          <w:ffData>
            <w:name w:val="Rozevírací4"/>
            <w:enabled/>
            <w:calcOnExit w:val="0"/>
            <w:ddList>
              <w:listEntry w:val="vedoucího"/>
              <w:listEntry w:val="oponenta"/>
            </w:ddList>
          </w:ffData>
        </w:fldChar>
      </w:r>
      <w:r>
        <w:instrText xml:space="preserve"> FORMDROPDOWN </w:instrText>
      </w:r>
      <w:r w:rsidR="008B66FD">
        <w:fldChar w:fldCharType="separate"/>
      </w:r>
      <w:r w:rsidR="005C5600">
        <w:fldChar w:fldCharType="end"/>
      </w:r>
      <w:bookmarkEnd w:id="11"/>
      <w:r>
        <w:t xml:space="preserve"> 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6FD" w:rsidRDefault="008B66FD">
      <w:r>
        <w:separator/>
      </w:r>
    </w:p>
  </w:endnote>
  <w:endnote w:type="continuationSeparator" w:id="0">
    <w:p w:rsidR="008B66FD" w:rsidRDefault="008B6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6FD" w:rsidRDefault="008B66FD">
      <w:r>
        <w:separator/>
      </w:r>
    </w:p>
  </w:footnote>
  <w:footnote w:type="continuationSeparator" w:id="0">
    <w:p w:rsidR="008B66FD" w:rsidRDefault="008B66FD">
      <w:r>
        <w:continuationSeparator/>
      </w:r>
    </w:p>
  </w:footnote>
  <w:footnote w:id="1">
    <w:p w:rsidR="00A70749" w:rsidRDefault="00A70749" w:rsidP="00A70749">
      <w:pPr>
        <w:pStyle w:val="Textpoznpodarou"/>
        <w:spacing w:before="60" w:after="60"/>
      </w:pPr>
      <w:r>
        <w:rPr>
          <w:rStyle w:val="Znakapoznpodarou"/>
        </w:rPr>
        <w:footnoteRef/>
      </w:r>
      <w:r>
        <w:t xml:space="preserve"> </w:t>
      </w:r>
      <w:r w:rsidRPr="00A70749">
        <w:rPr>
          <w:i/>
        </w:rPr>
        <w:t>Vyplňuje pouze vedoucí práce, oponent práce nevyplňuje.</w:t>
      </w:r>
    </w:p>
  </w:footnote>
  <w:footnote w:id="2">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95B54"/>
    <w:rsid w:val="000B53DA"/>
    <w:rsid w:val="000C21A9"/>
    <w:rsid w:val="000E1EDC"/>
    <w:rsid w:val="000E4BED"/>
    <w:rsid w:val="00107EC6"/>
    <w:rsid w:val="00132C42"/>
    <w:rsid w:val="0016014F"/>
    <w:rsid w:val="001A6F9F"/>
    <w:rsid w:val="001B5B85"/>
    <w:rsid w:val="001E0D4A"/>
    <w:rsid w:val="001E607F"/>
    <w:rsid w:val="002126D4"/>
    <w:rsid w:val="00240D6D"/>
    <w:rsid w:val="00257A02"/>
    <w:rsid w:val="002639CA"/>
    <w:rsid w:val="00270DB0"/>
    <w:rsid w:val="00292769"/>
    <w:rsid w:val="00296250"/>
    <w:rsid w:val="002A4678"/>
    <w:rsid w:val="002B5820"/>
    <w:rsid w:val="002E04A7"/>
    <w:rsid w:val="00314823"/>
    <w:rsid w:val="003526FB"/>
    <w:rsid w:val="003818AE"/>
    <w:rsid w:val="003C6485"/>
    <w:rsid w:val="003D36A5"/>
    <w:rsid w:val="003E1491"/>
    <w:rsid w:val="00412058"/>
    <w:rsid w:val="0042254A"/>
    <w:rsid w:val="00474757"/>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6A33"/>
    <w:rsid w:val="006671D8"/>
    <w:rsid w:val="006F1B78"/>
    <w:rsid w:val="00727728"/>
    <w:rsid w:val="007358A5"/>
    <w:rsid w:val="00743C53"/>
    <w:rsid w:val="00747CA6"/>
    <w:rsid w:val="00750650"/>
    <w:rsid w:val="00762294"/>
    <w:rsid w:val="0076724C"/>
    <w:rsid w:val="00770E7B"/>
    <w:rsid w:val="007D3E97"/>
    <w:rsid w:val="007D6146"/>
    <w:rsid w:val="00812F58"/>
    <w:rsid w:val="008375DD"/>
    <w:rsid w:val="00837ABF"/>
    <w:rsid w:val="008664B3"/>
    <w:rsid w:val="00873AF9"/>
    <w:rsid w:val="008875A8"/>
    <w:rsid w:val="00897167"/>
    <w:rsid w:val="008B66FD"/>
    <w:rsid w:val="008B6839"/>
    <w:rsid w:val="008D5A6F"/>
    <w:rsid w:val="00913AF7"/>
    <w:rsid w:val="00922D6D"/>
    <w:rsid w:val="00953854"/>
    <w:rsid w:val="00971DE0"/>
    <w:rsid w:val="00983820"/>
    <w:rsid w:val="009B120D"/>
    <w:rsid w:val="009C0583"/>
    <w:rsid w:val="009C34E5"/>
    <w:rsid w:val="009D3840"/>
    <w:rsid w:val="009D6977"/>
    <w:rsid w:val="00A0709B"/>
    <w:rsid w:val="00A11E00"/>
    <w:rsid w:val="00A41779"/>
    <w:rsid w:val="00A421F7"/>
    <w:rsid w:val="00A57D9B"/>
    <w:rsid w:val="00A6591D"/>
    <w:rsid w:val="00A70749"/>
    <w:rsid w:val="00A83BD2"/>
    <w:rsid w:val="00A925F6"/>
    <w:rsid w:val="00AC6D49"/>
    <w:rsid w:val="00AD7083"/>
    <w:rsid w:val="00AE58C9"/>
    <w:rsid w:val="00B23519"/>
    <w:rsid w:val="00B3178F"/>
    <w:rsid w:val="00B53472"/>
    <w:rsid w:val="00B6346A"/>
    <w:rsid w:val="00BF307F"/>
    <w:rsid w:val="00BF6B5D"/>
    <w:rsid w:val="00C2327A"/>
    <w:rsid w:val="00C30044"/>
    <w:rsid w:val="00C447A8"/>
    <w:rsid w:val="00C72298"/>
    <w:rsid w:val="00C9306F"/>
    <w:rsid w:val="00CB4E27"/>
    <w:rsid w:val="00CD1219"/>
    <w:rsid w:val="00D71CB4"/>
    <w:rsid w:val="00DC219A"/>
    <w:rsid w:val="00DF1948"/>
    <w:rsid w:val="00E1292E"/>
    <w:rsid w:val="00E366A1"/>
    <w:rsid w:val="00E70D63"/>
    <w:rsid w:val="00E725B3"/>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61FFC59-1078-4987-B98F-4C614CA0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60371B0-CCE5-4A92-841B-9A3DA4AFB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4625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kominkova</dc:creator>
  <cp:lastModifiedBy>Neubauerová Bronislava</cp:lastModifiedBy>
  <cp:revision>2</cp:revision>
  <cp:lastPrinted>2014-07-24T08:52:00Z</cp:lastPrinted>
  <dcterms:created xsi:type="dcterms:W3CDTF">2016-09-06T12:56:00Z</dcterms:created>
  <dcterms:modified xsi:type="dcterms:W3CDTF">2016-09-06T12:56:00Z</dcterms:modified>
</cp:coreProperties>
</file>