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08" w:rsidRPr="00D54D2A" w:rsidRDefault="009A1BF4" w:rsidP="009A1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4D2A">
        <w:rPr>
          <w:rFonts w:ascii="Times New Roman" w:hAnsi="Times New Roman" w:cs="Times New Roman"/>
          <w:b/>
          <w:sz w:val="28"/>
          <w:szCs w:val="28"/>
        </w:rPr>
        <w:t>STANOVISKO ŠKOLITELE K DISERTAČNÍ PRÁCI</w:t>
      </w:r>
    </w:p>
    <w:p w:rsidR="009A1BF4" w:rsidRDefault="009A1BF4" w:rsidP="009A1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BF4" w:rsidRPr="009A1BF4" w:rsidRDefault="009A1BF4" w:rsidP="009A1BF4">
      <w:pPr>
        <w:rPr>
          <w:rFonts w:ascii="Times New Roman" w:hAnsi="Times New Roman" w:cs="Times New Roman"/>
          <w:sz w:val="24"/>
          <w:szCs w:val="24"/>
        </w:rPr>
      </w:pPr>
      <w:r w:rsidRPr="009A1BF4">
        <w:rPr>
          <w:rFonts w:ascii="Times New Roman" w:hAnsi="Times New Roman" w:cs="Times New Roman"/>
          <w:b/>
          <w:sz w:val="24"/>
          <w:szCs w:val="24"/>
        </w:rPr>
        <w:t>Školitel:</w:t>
      </w:r>
      <w:r w:rsidRPr="009A1BF4">
        <w:rPr>
          <w:rFonts w:ascii="Times New Roman" w:hAnsi="Times New Roman" w:cs="Times New Roman"/>
          <w:sz w:val="24"/>
          <w:szCs w:val="24"/>
        </w:rPr>
        <w:tab/>
      </w:r>
      <w:r w:rsidRPr="009A1BF4">
        <w:rPr>
          <w:rFonts w:ascii="Times New Roman" w:hAnsi="Times New Roman" w:cs="Times New Roman"/>
          <w:sz w:val="24"/>
          <w:szCs w:val="24"/>
        </w:rPr>
        <w:tab/>
        <w:t>Ing. Michal Staněk, Ph.D.</w:t>
      </w:r>
    </w:p>
    <w:p w:rsidR="009A1BF4" w:rsidRPr="009A1BF4" w:rsidRDefault="009A1BF4" w:rsidP="009A1BF4">
      <w:pPr>
        <w:rPr>
          <w:rFonts w:ascii="Times New Roman" w:hAnsi="Times New Roman" w:cs="Times New Roman"/>
          <w:sz w:val="24"/>
          <w:szCs w:val="24"/>
        </w:rPr>
      </w:pPr>
      <w:r w:rsidRPr="009A1BF4">
        <w:rPr>
          <w:rFonts w:ascii="Times New Roman" w:hAnsi="Times New Roman" w:cs="Times New Roman"/>
          <w:b/>
          <w:sz w:val="24"/>
          <w:szCs w:val="24"/>
        </w:rPr>
        <w:t>Student:</w:t>
      </w:r>
      <w:r w:rsidRPr="009A1BF4">
        <w:rPr>
          <w:rFonts w:ascii="Times New Roman" w:hAnsi="Times New Roman" w:cs="Times New Roman"/>
          <w:sz w:val="24"/>
          <w:szCs w:val="24"/>
        </w:rPr>
        <w:tab/>
      </w:r>
      <w:r w:rsidRPr="009A1BF4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D97E65">
        <w:rPr>
          <w:rFonts w:ascii="Times New Roman" w:hAnsi="Times New Roman" w:cs="Times New Roman"/>
          <w:sz w:val="24"/>
          <w:szCs w:val="24"/>
        </w:rPr>
        <w:t>Vojtěch Šenkeřík</w:t>
      </w:r>
    </w:p>
    <w:p w:rsidR="009A1BF4" w:rsidRPr="009A1BF4" w:rsidRDefault="009A1BF4" w:rsidP="009A1BF4">
      <w:pPr>
        <w:rPr>
          <w:rFonts w:ascii="Times New Roman" w:hAnsi="Times New Roman" w:cs="Times New Roman"/>
          <w:sz w:val="24"/>
          <w:szCs w:val="24"/>
        </w:rPr>
      </w:pPr>
      <w:r w:rsidRPr="009A1BF4">
        <w:rPr>
          <w:rFonts w:ascii="Times New Roman" w:hAnsi="Times New Roman" w:cs="Times New Roman"/>
          <w:b/>
          <w:sz w:val="24"/>
          <w:szCs w:val="24"/>
        </w:rPr>
        <w:t>Studijní program:</w:t>
      </w:r>
      <w:r w:rsidRPr="009A1BF4">
        <w:rPr>
          <w:rFonts w:ascii="Times New Roman" w:hAnsi="Times New Roman" w:cs="Times New Roman"/>
          <w:sz w:val="24"/>
          <w:szCs w:val="24"/>
        </w:rPr>
        <w:t xml:space="preserve"> </w:t>
      </w:r>
      <w:r w:rsidRPr="009A1BF4">
        <w:rPr>
          <w:rFonts w:ascii="Times New Roman" w:hAnsi="Times New Roman" w:cs="Times New Roman"/>
          <w:sz w:val="24"/>
          <w:szCs w:val="24"/>
        </w:rPr>
        <w:tab/>
        <w:t>Procesní inženýrství – P3909</w:t>
      </w:r>
    </w:p>
    <w:p w:rsidR="009A1BF4" w:rsidRPr="009A1BF4" w:rsidRDefault="009A1BF4" w:rsidP="009A1BF4">
      <w:pPr>
        <w:rPr>
          <w:rFonts w:ascii="Times New Roman" w:hAnsi="Times New Roman" w:cs="Times New Roman"/>
          <w:sz w:val="24"/>
          <w:szCs w:val="24"/>
        </w:rPr>
      </w:pPr>
      <w:r w:rsidRPr="009A1BF4">
        <w:rPr>
          <w:rFonts w:ascii="Times New Roman" w:hAnsi="Times New Roman" w:cs="Times New Roman"/>
          <w:b/>
          <w:sz w:val="24"/>
          <w:szCs w:val="24"/>
        </w:rPr>
        <w:t>Studijní obor:</w:t>
      </w:r>
      <w:r w:rsidRPr="009A1BF4">
        <w:rPr>
          <w:rFonts w:ascii="Times New Roman" w:hAnsi="Times New Roman" w:cs="Times New Roman"/>
          <w:sz w:val="24"/>
          <w:szCs w:val="24"/>
        </w:rPr>
        <w:tab/>
        <w:t>Nástroje a procesy – 3909V013</w:t>
      </w:r>
    </w:p>
    <w:p w:rsidR="009A1BF4" w:rsidRDefault="009A1BF4" w:rsidP="009A1BF4">
      <w:pPr>
        <w:pStyle w:val="Default"/>
        <w:ind w:left="2124" w:hanging="2124"/>
        <w:rPr>
          <w:color w:val="auto"/>
        </w:rPr>
      </w:pPr>
      <w:r w:rsidRPr="009A1BF4">
        <w:rPr>
          <w:b/>
        </w:rPr>
        <w:t>Název práce:</w:t>
      </w:r>
      <w:r w:rsidRPr="009A1BF4">
        <w:tab/>
      </w:r>
      <w:r w:rsidR="00BF074F" w:rsidRPr="00BF074F">
        <w:rPr>
          <w:color w:val="auto"/>
        </w:rPr>
        <w:t xml:space="preserve">Vliv </w:t>
      </w:r>
      <w:r w:rsidR="00D97E65">
        <w:rPr>
          <w:color w:val="auto"/>
        </w:rPr>
        <w:t>přípravy recyklátu na vlastnosti výrobku</w:t>
      </w:r>
    </w:p>
    <w:p w:rsidR="00350544" w:rsidRDefault="00350544" w:rsidP="009A1BF4">
      <w:pPr>
        <w:pStyle w:val="Default"/>
        <w:ind w:left="2124" w:hanging="2124"/>
      </w:pPr>
    </w:p>
    <w:p w:rsidR="004349F2" w:rsidRDefault="004349F2" w:rsidP="009A1BF4">
      <w:pPr>
        <w:pStyle w:val="Default"/>
        <w:ind w:left="2124" w:hanging="2124"/>
      </w:pPr>
    </w:p>
    <w:p w:rsidR="00350544" w:rsidRDefault="00350544" w:rsidP="001439C0">
      <w:pPr>
        <w:pStyle w:val="Default"/>
        <w:spacing w:line="360" w:lineRule="auto"/>
        <w:ind w:firstLine="426"/>
        <w:jc w:val="both"/>
      </w:pPr>
      <w:r>
        <w:t xml:space="preserve">Ing. </w:t>
      </w:r>
      <w:r w:rsidR="00991C54">
        <w:t>Vojtěch Šenkeřík</w:t>
      </w:r>
      <w:r>
        <w:t xml:space="preserve"> se ve své disertační práci zabývá vlivem </w:t>
      </w:r>
      <w:r w:rsidR="002D1246">
        <w:rPr>
          <w:color w:val="auto"/>
        </w:rPr>
        <w:t>přípravy recyklátu na konečné vlastnosti dílů (zkušebních těles) vyráběných technologií vstřikování</w:t>
      </w:r>
      <w:r w:rsidR="008E6FEB">
        <w:t>.</w:t>
      </w:r>
    </w:p>
    <w:p w:rsidR="00BF4BB5" w:rsidRDefault="00B33356" w:rsidP="00B33356">
      <w:pPr>
        <w:pStyle w:val="Default"/>
        <w:spacing w:line="360" w:lineRule="auto"/>
        <w:ind w:firstLine="426"/>
        <w:jc w:val="both"/>
      </w:pPr>
      <w:r>
        <w:t xml:space="preserve">Práce řeší problematiku </w:t>
      </w:r>
      <w:r w:rsidR="00B43ED0">
        <w:t xml:space="preserve">vlivu </w:t>
      </w:r>
      <w:r w:rsidR="002D1246">
        <w:t>velikosti částic podrceného polymerního materiálu vznikajícího jako technologický odpad při samotné výrobě (vtokové zbytky, neshodné díly, apod.)</w:t>
      </w:r>
      <w:r w:rsidR="00B43ED0" w:rsidRPr="00B43ED0">
        <w:t xml:space="preserve">. </w:t>
      </w:r>
      <w:r w:rsidR="00BF4BB5">
        <w:t>Drť připravená pomocí nožového drtiče</w:t>
      </w:r>
      <w:r w:rsidR="00B43ED0" w:rsidRPr="00B43ED0">
        <w:t xml:space="preserve"> </w:t>
      </w:r>
      <w:r w:rsidR="00BF4BB5">
        <w:t>byla následně proseta na sítech s různými velikostmi ok. Byly tedy připraveny „směsi“ o různých velikostech částic, od těch nejmenších (prach) až po ty, které obsahovaly částice větší než samotný granulát. Takto připravený recyklát byl následně opět vstřikován a byla z něj vyrobena tělesa určená k testování mechanických vlastností. Získané hodnoty byly statisticky zpracovány a vhodným způsobem prezentovány pomocí tabulek a především grafů.</w:t>
      </w:r>
    </w:p>
    <w:p w:rsidR="00B33356" w:rsidRDefault="00BF4BB5" w:rsidP="001439C0">
      <w:pPr>
        <w:pStyle w:val="Default"/>
        <w:spacing w:line="360" w:lineRule="auto"/>
        <w:ind w:firstLine="426"/>
        <w:jc w:val="both"/>
      </w:pPr>
      <w:r>
        <w:t>Doktorand</w:t>
      </w:r>
      <w:r w:rsidR="00B33356">
        <w:t xml:space="preserve"> pracoval samostatně, během studia si osvojil celou řadu dovedností spojených s vypracováním práce. Mezi tyto patří například ovládání a nastavování vstřikovacího stroje a přístrojů sloužících k vyhodnocení zjišťovaných vlastností.</w:t>
      </w:r>
      <w:r w:rsidR="009D3495">
        <w:t xml:space="preserve"> Průběh prací pravidelně</w:t>
      </w:r>
      <w:r w:rsidR="00731D24">
        <w:t xml:space="preserve"> </w:t>
      </w:r>
      <w:r w:rsidR="00092DEC">
        <w:t>konzultoval</w:t>
      </w:r>
      <w:r w:rsidR="009D3495">
        <w:t xml:space="preserve"> jak se školitelem, tak i s dalšími odborníky zabývající se danou problematikou.</w:t>
      </w:r>
    </w:p>
    <w:p w:rsidR="005D2D82" w:rsidRDefault="005D2D82" w:rsidP="001439C0">
      <w:pPr>
        <w:pStyle w:val="Default"/>
        <w:spacing w:line="360" w:lineRule="auto"/>
        <w:ind w:firstLine="426"/>
        <w:jc w:val="both"/>
      </w:pPr>
      <w:r>
        <w:t>Výsledky dosažené v předložené práci představují zajímavý a užitečný materiál využitelný v praxi.</w:t>
      </w:r>
      <w:r w:rsidR="00B43ED0">
        <w:t xml:space="preserve"> Především v rámci možného </w:t>
      </w:r>
      <w:r w:rsidR="00BF4BB5">
        <w:t>ekonomického zhodnocení při výrobě, kde vzniká větší množství technologického odpadu</w:t>
      </w:r>
      <w:r w:rsidR="00B43ED0">
        <w:t>.</w:t>
      </w:r>
    </w:p>
    <w:p w:rsidR="005D2D82" w:rsidRDefault="005D2D82" w:rsidP="001439C0">
      <w:pPr>
        <w:pStyle w:val="Default"/>
        <w:spacing w:line="360" w:lineRule="auto"/>
        <w:ind w:firstLine="426"/>
        <w:jc w:val="both"/>
      </w:pPr>
      <w:r>
        <w:t xml:space="preserve">Ing. </w:t>
      </w:r>
      <w:r w:rsidR="000E6259">
        <w:t>Vojtěch Šenkeřík</w:t>
      </w:r>
      <w:r w:rsidR="00B43ED0">
        <w:t xml:space="preserve"> </w:t>
      </w:r>
      <w:r>
        <w:t>splnil všechny požadavky a nároky předepsané pro doktorský studijní program a já doporučuji disertační práci k obhajobě.</w:t>
      </w:r>
    </w:p>
    <w:p w:rsidR="0053306B" w:rsidRDefault="0053306B" w:rsidP="0053306B">
      <w:pPr>
        <w:pStyle w:val="Default"/>
        <w:spacing w:line="360" w:lineRule="auto"/>
        <w:jc w:val="both"/>
      </w:pPr>
    </w:p>
    <w:p w:rsidR="0053306B" w:rsidRDefault="00D97E65" w:rsidP="0053306B">
      <w:pPr>
        <w:pStyle w:val="Default"/>
        <w:spacing w:line="360" w:lineRule="auto"/>
        <w:jc w:val="both"/>
      </w:pPr>
      <w:r>
        <w:t>Ve Zlíně dne 9</w:t>
      </w:r>
      <w:r w:rsidR="0053306B">
        <w:t>.</w:t>
      </w:r>
      <w:r w:rsidR="00DC1678">
        <w:t xml:space="preserve"> </w:t>
      </w:r>
      <w:r>
        <w:t>9</w:t>
      </w:r>
      <w:r w:rsidR="0053306B">
        <w:t>.</w:t>
      </w:r>
      <w:r w:rsidR="00DC1678">
        <w:t xml:space="preserve"> </w:t>
      </w:r>
      <w:r w:rsidR="0053306B">
        <w:t>201</w:t>
      </w:r>
      <w:r w:rsidR="00BF074F">
        <w:t>6</w:t>
      </w:r>
    </w:p>
    <w:p w:rsidR="0053306B" w:rsidRDefault="0053306B" w:rsidP="0053306B">
      <w:pPr>
        <w:pStyle w:val="Defaul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678">
        <w:t xml:space="preserve">                 </w:t>
      </w:r>
      <w:r>
        <w:t>Ing. Michal Staněk, Ph.D.</w:t>
      </w:r>
    </w:p>
    <w:sectPr w:rsidR="0053306B" w:rsidSect="009A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F4"/>
    <w:rsid w:val="000126D5"/>
    <w:rsid w:val="00092DEC"/>
    <w:rsid w:val="000E6259"/>
    <w:rsid w:val="001439C0"/>
    <w:rsid w:val="001F7868"/>
    <w:rsid w:val="002D1246"/>
    <w:rsid w:val="00350544"/>
    <w:rsid w:val="00352036"/>
    <w:rsid w:val="004349F2"/>
    <w:rsid w:val="004550B6"/>
    <w:rsid w:val="0053306B"/>
    <w:rsid w:val="005D2D82"/>
    <w:rsid w:val="005D512E"/>
    <w:rsid w:val="00731D24"/>
    <w:rsid w:val="008D70D4"/>
    <w:rsid w:val="008E6FEB"/>
    <w:rsid w:val="00912E7C"/>
    <w:rsid w:val="00913A2B"/>
    <w:rsid w:val="00957908"/>
    <w:rsid w:val="00991C54"/>
    <w:rsid w:val="009A1BF4"/>
    <w:rsid w:val="009D3495"/>
    <w:rsid w:val="009F7157"/>
    <w:rsid w:val="00B33356"/>
    <w:rsid w:val="00B43ED0"/>
    <w:rsid w:val="00BF074F"/>
    <w:rsid w:val="00BF4BB5"/>
    <w:rsid w:val="00D54D2A"/>
    <w:rsid w:val="00D97E65"/>
    <w:rsid w:val="00DC1678"/>
    <w:rsid w:val="00DE0D91"/>
    <w:rsid w:val="00E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1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1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UTB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Staněk</dc:creator>
  <cp:lastModifiedBy>Vojáčková Lada</cp:lastModifiedBy>
  <cp:revision>2</cp:revision>
  <cp:lastPrinted>2014-03-11T12:54:00Z</cp:lastPrinted>
  <dcterms:created xsi:type="dcterms:W3CDTF">2016-09-12T14:12:00Z</dcterms:created>
  <dcterms:modified xsi:type="dcterms:W3CDTF">2016-09-12T14:12:00Z</dcterms:modified>
</cp:coreProperties>
</file>