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A14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 Červinková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A14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 Domově pro seniory Lukov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A14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A14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A14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347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347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347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347DE" w:rsidRPr="001347DE" w:rsidRDefault="001347DE" w:rsidP="00362AB0">
            <w:pPr>
              <w:rPr>
                <w:b/>
                <w:sz w:val="22"/>
                <w:szCs w:val="22"/>
              </w:rPr>
            </w:pPr>
            <w:r w:rsidRPr="001347DE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Default="00134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analyzovala zajímavé téma, </w:t>
            </w:r>
          </w:p>
          <w:p w:rsidR="001347DE" w:rsidRPr="00C50B27" w:rsidRDefault="00134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počet odborných zdrojů, </w:t>
            </w:r>
          </w:p>
          <w:p w:rsidR="00B411DB" w:rsidRDefault="008A14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dokládá písemný souhlas ředitelky domova pro seniory o realizaci výzkumu, </w:t>
            </w:r>
          </w:p>
          <w:p w:rsidR="008A1455" w:rsidRPr="00C50B27" w:rsidRDefault="008A1455" w:rsidP="00362AB0">
            <w:pPr>
              <w:rPr>
                <w:sz w:val="22"/>
                <w:szCs w:val="22"/>
              </w:rPr>
            </w:pPr>
          </w:p>
          <w:p w:rsidR="00B411DB" w:rsidRPr="001347DE" w:rsidRDefault="008A1455" w:rsidP="00362AB0">
            <w:pPr>
              <w:rPr>
                <w:b/>
                <w:sz w:val="22"/>
                <w:szCs w:val="22"/>
              </w:rPr>
            </w:pPr>
            <w:r w:rsidRPr="001347DE">
              <w:rPr>
                <w:b/>
                <w:sz w:val="22"/>
                <w:szCs w:val="22"/>
              </w:rPr>
              <w:t xml:space="preserve">Slabé stránky: </w:t>
            </w:r>
          </w:p>
          <w:p w:rsidR="008A1455" w:rsidRDefault="008A1455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zbytečné považuji zařazení kapitoly 1 Problematika stáří a stárnutí,</w:t>
            </w:r>
          </w:p>
          <w:p w:rsidR="008A1455" w:rsidRDefault="008A1455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obecného cíle práce, </w:t>
            </w:r>
          </w:p>
          <w:p w:rsidR="008A1455" w:rsidRDefault="008A1455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nadměrné používání přímých citací, spolu s absencí vlastních odborných komentářů – kompilační charakter, </w:t>
            </w:r>
          </w:p>
          <w:p w:rsidR="008A1455" w:rsidRDefault="008A1455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nastavení designu výzkumu – studentka zaměřuje svůj výzkum na životní hodnoty seniorů a jejich přístup ke vzdělávání</w:t>
            </w:r>
          </w:p>
          <w:p w:rsidR="008A1455" w:rsidRDefault="008A1455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design výzkumu by bylo vhodné, aby si studentka stanovila konkrétní dimenze kvality života, které bude u respondentů zkoumat – inspirovat se mohla například dotazníkem: WHOQOL-OLD</w:t>
            </w:r>
          </w:p>
          <w:p w:rsidR="001F10E1" w:rsidRDefault="001F10E1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smysluplnost formulované hypotézy, </w:t>
            </w:r>
          </w:p>
          <w:p w:rsidR="001347DE" w:rsidRDefault="001F10E1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347DE">
              <w:rPr>
                <w:sz w:val="22"/>
                <w:szCs w:val="22"/>
              </w:rPr>
              <w:t xml:space="preserve">z hlediska formulace výzkumných otázek se studentka odklání od tématu bakalářské práce – pouze jednou výzkumnou otázkou opravdu zkoumá kvalitu života seniorů </w:t>
            </w:r>
          </w:p>
          <w:p w:rsidR="001F10E1" w:rsidRPr="001347DE" w:rsidRDefault="001F10E1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347DE">
              <w:rPr>
                <w:sz w:val="22"/>
                <w:szCs w:val="22"/>
              </w:rPr>
              <w:t>jelikož jsou grafy tištěny černobíle, nelze sledovat grafické vyhodnocení výsledků,</w:t>
            </w:r>
          </w:p>
          <w:p w:rsidR="001F10E1" w:rsidRDefault="001F10E1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občas působí nepřehledně, </w:t>
            </w:r>
          </w:p>
          <w:p w:rsidR="001F10E1" w:rsidRDefault="001F10E1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interpretaci dat chybí propojení výsledků výzkumu s dosavadním odborným poznáním, </w:t>
            </w:r>
          </w:p>
          <w:p w:rsidR="001F10E1" w:rsidRDefault="001F10E1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strukturovaného doporučení pro praktické využití, </w:t>
            </w:r>
          </w:p>
          <w:p w:rsidR="001F10E1" w:rsidRPr="00C50B27" w:rsidRDefault="001F10E1" w:rsidP="008A14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závěru.  </w:t>
            </w:r>
          </w:p>
          <w:p w:rsidR="00F1326B" w:rsidRPr="00C50B27" w:rsidRDefault="001347DE" w:rsidP="00134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34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nastavení designu výzkumu vzhledem ke kvalitě života seniorů.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47DE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27FA3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1347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4BA" w:rsidRDefault="002E04BA">
      <w:r>
        <w:separator/>
      </w:r>
    </w:p>
  </w:endnote>
  <w:endnote w:type="continuationSeparator" w:id="0">
    <w:p w:rsidR="002E04BA" w:rsidRDefault="002E0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4BA" w:rsidRDefault="002E04BA">
      <w:r>
        <w:separator/>
      </w:r>
    </w:p>
  </w:footnote>
  <w:footnote w:type="continuationSeparator" w:id="0">
    <w:p w:rsidR="002E04BA" w:rsidRDefault="002E04B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C4B52"/>
    <w:multiLevelType w:val="hybridMultilevel"/>
    <w:tmpl w:val="0F2A170A"/>
    <w:lvl w:ilvl="0" w:tplc="39422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0E1"/>
    <w:rsid w:val="001347DE"/>
    <w:rsid w:val="00154F27"/>
    <w:rsid w:val="001F10E1"/>
    <w:rsid w:val="002E04BA"/>
    <w:rsid w:val="00362AB0"/>
    <w:rsid w:val="003F5DA2"/>
    <w:rsid w:val="00481954"/>
    <w:rsid w:val="00512982"/>
    <w:rsid w:val="00526D47"/>
    <w:rsid w:val="0055255D"/>
    <w:rsid w:val="005C219A"/>
    <w:rsid w:val="006847E2"/>
    <w:rsid w:val="007553A2"/>
    <w:rsid w:val="008614B3"/>
    <w:rsid w:val="008A1455"/>
    <w:rsid w:val="009A27D5"/>
    <w:rsid w:val="00B411DB"/>
    <w:rsid w:val="00BA3203"/>
    <w:rsid w:val="00C50B27"/>
    <w:rsid w:val="00CA7D64"/>
    <w:rsid w:val="00D05C79"/>
    <w:rsid w:val="00DC1BF5"/>
    <w:rsid w:val="00E709EA"/>
    <w:rsid w:val="00E76B33"/>
    <w:rsid w:val="00ED2FBE"/>
    <w:rsid w:val="00F1326B"/>
    <w:rsid w:val="00F2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24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2016-05-09T10:10:00Z</cp:lastPrinted>
  <dcterms:created xsi:type="dcterms:W3CDTF">2016-05-09T09:47:00Z</dcterms:created>
  <dcterms:modified xsi:type="dcterms:W3CDTF">2016-05-12T08:48:00Z</dcterms:modified>
</cp:coreProperties>
</file>