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3E28FCFD" w:rsidR="006847E2" w:rsidRPr="00C50B27" w:rsidRDefault="001D518C" w:rsidP="00C1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13916">
              <w:rPr>
                <w:sz w:val="22"/>
                <w:szCs w:val="22"/>
              </w:rPr>
              <w:t>Leoš Pašek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16E38BA9" w:rsidR="006847E2" w:rsidRPr="00C50B27" w:rsidRDefault="00C139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Minority ve společnosti pohledem studentů středních škol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70DF4FE5" w:rsidR="00C13916" w:rsidRPr="00C50B27" w:rsidRDefault="00C13916" w:rsidP="00C1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3BB39ECD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4C44C1DD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B149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6F9D4E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04CE0B8A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52CE7C5" w14:textId="00E6D1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4460F" w14:textId="69209C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2FE0C961" w:rsidR="006847E2" w:rsidRPr="00C50B27" w:rsidRDefault="003324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5D9A49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31EC8B59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5AAA9E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096290FE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A05C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5E8E04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1F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18F1B668" w:rsidR="005C219A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3DDD7" w14:textId="2561186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A2718F7" w:rsidR="0055255D" w:rsidRPr="00C50B27" w:rsidRDefault="003324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311A1C" w14:textId="03088D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0BEF73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043957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C3C0AEB" w:rsidR="0055255D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1BD6EE" w14:textId="267BD7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1C115748" w:rsidR="00B411DB" w:rsidRPr="00C50B27" w:rsidRDefault="0043275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BB0FEC" w14:textId="7800720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604E27D7" w:rsidR="00B411DB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9946F7" w14:textId="44235F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1D6C9FA8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2B2CE92" w14:textId="77777777" w:rsidR="004F12DC" w:rsidRPr="00C50B27" w:rsidRDefault="004F12DC" w:rsidP="00362AB0">
            <w:pPr>
              <w:rPr>
                <w:b/>
                <w:sz w:val="22"/>
                <w:szCs w:val="22"/>
              </w:rPr>
            </w:pPr>
          </w:p>
          <w:p w14:paraId="1B19B7FB" w14:textId="0EFF497C" w:rsidR="00B411DB" w:rsidRDefault="00432759" w:rsidP="00332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věnována </w:t>
            </w:r>
            <w:r w:rsidR="00332428">
              <w:rPr>
                <w:sz w:val="22"/>
                <w:szCs w:val="22"/>
              </w:rPr>
              <w:t>tématu, které je v dnešní době poměrně aktuální a diskutované, zároveň také velmi úzce</w:t>
            </w:r>
            <w:r w:rsidR="00C514A4">
              <w:rPr>
                <w:sz w:val="22"/>
                <w:szCs w:val="22"/>
              </w:rPr>
              <w:t xml:space="preserve"> souvisí se studovaný</w:t>
            </w:r>
            <w:r w:rsidR="004F12DC">
              <w:rPr>
                <w:sz w:val="22"/>
                <w:szCs w:val="22"/>
              </w:rPr>
              <w:t>m</w:t>
            </w:r>
            <w:r w:rsidR="00C514A4">
              <w:rPr>
                <w:sz w:val="22"/>
                <w:szCs w:val="22"/>
              </w:rPr>
              <w:t xml:space="preserve"> oborem. V</w:t>
            </w:r>
            <w:r w:rsidR="00332428">
              <w:rPr>
                <w:sz w:val="22"/>
                <w:szCs w:val="22"/>
              </w:rPr>
              <w:t>ýsledky této práce mohou v mnohém přispět k</w:t>
            </w:r>
            <w:r w:rsidR="00C514A4">
              <w:rPr>
                <w:sz w:val="22"/>
                <w:szCs w:val="22"/>
              </w:rPr>
              <w:t xml:space="preserve"> realizaci multikulturní výchovy na středních školách. </w:t>
            </w:r>
          </w:p>
          <w:p w14:paraId="698E34BA" w14:textId="6235BBCE" w:rsidR="00D2767B" w:rsidRDefault="00C514A4" w:rsidP="00332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splňuje veškeré nároky kladené na odbornou práci (a v některých ohledech je převyšuje). Teoretická část práce nabízí komplexní pohled na danou problematiky a poskytuje dostatečné zázemí pro realizaci empirického šetření. </w:t>
            </w:r>
            <w:r w:rsidR="00D2767B">
              <w:rPr>
                <w:sz w:val="22"/>
                <w:szCs w:val="22"/>
              </w:rPr>
              <w:t xml:space="preserve">Obsah práce je podložen velkým množstvím zdrojů, které jsou vždy uváděny do souvislostí. </w:t>
            </w:r>
            <w:r>
              <w:rPr>
                <w:sz w:val="22"/>
                <w:szCs w:val="22"/>
              </w:rPr>
              <w:t>Empirická část práce se opírá o podrobnou analýzu postojů studentů středních škol k národnostním, etnických a sexuálním menšinám. Metodolo</w:t>
            </w:r>
            <w:r w:rsidR="00D2767B">
              <w:rPr>
                <w:sz w:val="22"/>
                <w:szCs w:val="22"/>
              </w:rPr>
              <w:t>gická část práce je promyšlená, opírá se o náročnou analýzu dat</w:t>
            </w:r>
            <w:r w:rsidR="00255868">
              <w:rPr>
                <w:sz w:val="22"/>
                <w:szCs w:val="22"/>
              </w:rPr>
              <w:t xml:space="preserve"> (včetně faktorové analýzy)</w:t>
            </w:r>
            <w:r w:rsidR="00D2767B">
              <w:rPr>
                <w:sz w:val="22"/>
                <w:szCs w:val="22"/>
              </w:rPr>
              <w:t>. Výzkumné šetření zahrnuje pom</w:t>
            </w:r>
            <w:r w:rsidR="003B3AE3">
              <w:rPr>
                <w:sz w:val="22"/>
                <w:szCs w:val="22"/>
              </w:rPr>
              <w:t>ěrně rozsáhlý výběrový soubor, vychází z metody sémantického</w:t>
            </w:r>
            <w:r w:rsidR="00D2767B">
              <w:rPr>
                <w:sz w:val="22"/>
                <w:szCs w:val="22"/>
              </w:rPr>
              <w:t xml:space="preserve"> diferenciál</w:t>
            </w:r>
            <w:r w:rsidR="003B3AE3">
              <w:rPr>
                <w:sz w:val="22"/>
                <w:szCs w:val="22"/>
              </w:rPr>
              <w:t>u</w:t>
            </w:r>
            <w:r w:rsidR="00D2767B">
              <w:rPr>
                <w:sz w:val="22"/>
                <w:szCs w:val="22"/>
              </w:rPr>
              <w:t xml:space="preserve"> </w:t>
            </w:r>
            <w:r w:rsidR="00F43963">
              <w:rPr>
                <w:sz w:val="22"/>
                <w:szCs w:val="22"/>
              </w:rPr>
              <w:t>a využívá škál</w:t>
            </w:r>
            <w:r w:rsidR="003B3AE3">
              <w:rPr>
                <w:sz w:val="22"/>
                <w:szCs w:val="22"/>
              </w:rPr>
              <w:t>u sociální distance s</w:t>
            </w:r>
            <w:r w:rsidR="00D2767B">
              <w:rPr>
                <w:sz w:val="22"/>
                <w:szCs w:val="22"/>
              </w:rPr>
              <w:t xml:space="preserve"> doplňujícími otázkami zaměřenými na zkušenosti studentů s</w:t>
            </w:r>
            <w:r w:rsidR="00F43963">
              <w:rPr>
                <w:sz w:val="22"/>
                <w:szCs w:val="22"/>
              </w:rPr>
              <w:t> </w:t>
            </w:r>
            <w:r w:rsidR="00D2767B">
              <w:rPr>
                <w:sz w:val="22"/>
                <w:szCs w:val="22"/>
              </w:rPr>
              <w:t>menšinami</w:t>
            </w:r>
            <w:r w:rsidR="00F43963">
              <w:rPr>
                <w:sz w:val="22"/>
                <w:szCs w:val="22"/>
              </w:rPr>
              <w:t xml:space="preserve">, technika sběru dat je přizpůsobena konkrétnímu záměru práce. </w:t>
            </w:r>
            <w:r w:rsidR="00D2767B">
              <w:rPr>
                <w:sz w:val="22"/>
                <w:szCs w:val="22"/>
              </w:rPr>
              <w:t>Samotné zpracování dat (přestože přesně nekopíruje výzkumné otázky) je excelentní, výsledky jsou prezentovány srozumitelně, jsou doplněny věcnou a logickou interpretací.</w:t>
            </w:r>
            <w:r w:rsidR="00255868">
              <w:rPr>
                <w:sz w:val="22"/>
                <w:szCs w:val="22"/>
              </w:rPr>
              <w:t xml:space="preserve"> Závěry práce jsou nosné (přestože se vztahují ke studentům Jihomoravského kraje) a využitelné v praxi.</w:t>
            </w:r>
          </w:p>
          <w:p w14:paraId="65FDF475" w14:textId="5072E877" w:rsidR="00D2767B" w:rsidRDefault="00D2767B" w:rsidP="00332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Předloženou práci považuji za </w:t>
            </w:r>
            <w:r w:rsidR="00255868">
              <w:rPr>
                <w:sz w:val="22"/>
                <w:szCs w:val="22"/>
              </w:rPr>
              <w:t>kvalitní vědeckou práci, ve které student prokazuje své odborné znalosti a dovednosti při zpracování zvoleného tématu. Oceňuji rovněž samostatnost studenta při zpracování práce.</w:t>
            </w:r>
          </w:p>
          <w:p w14:paraId="634D095A" w14:textId="5AE383FA" w:rsidR="00255868" w:rsidRDefault="00255868" w:rsidP="00332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a navrhuji hodnocení stupněm A.</w:t>
            </w:r>
          </w:p>
          <w:p w14:paraId="3465B896" w14:textId="1561A15C" w:rsidR="00F01DAF" w:rsidRPr="00C50B27" w:rsidRDefault="00F01DAF" w:rsidP="00255868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18ABE44A" w14:textId="4B8F2977" w:rsidR="00F01DA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4B3DB05" w14:textId="77777777" w:rsidR="00F01DAF" w:rsidRPr="00C50B27" w:rsidRDefault="00F01DAF" w:rsidP="00362AB0">
            <w:pPr>
              <w:rPr>
                <w:b/>
                <w:sz w:val="22"/>
                <w:szCs w:val="22"/>
              </w:rPr>
            </w:pPr>
          </w:p>
          <w:p w14:paraId="6C767341" w14:textId="1700ACB6" w:rsidR="00DC1D8D" w:rsidRDefault="00255868" w:rsidP="009A58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zda existuje jiný způsob zpracování výsledků v případě výzkumné otázky č. 3 a 4. </w:t>
            </w:r>
          </w:p>
          <w:p w14:paraId="6336BAB3" w14:textId="48493B2A" w:rsidR="003B7A3A" w:rsidRDefault="003B7A3A" w:rsidP="009A58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co znamená, že byly vyřazeny dotazníky z důvodu chybného vyplnění?</w:t>
            </w:r>
          </w:p>
          <w:p w14:paraId="6A67CF6C" w14:textId="0B050C2A" w:rsidR="009A58E2" w:rsidRPr="004F12DC" w:rsidRDefault="00255868" w:rsidP="004F12D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Které závěry považujete za nejzajímavější a jak si je vysvětlujete?</w:t>
            </w:r>
            <w:bookmarkStart w:id="0" w:name="_GoBack"/>
            <w:bookmarkEnd w:id="0"/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041FB2B8" w:rsidR="00B411DB" w:rsidRPr="00C50B27" w:rsidRDefault="00DC1D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4F17ED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1C1D4FA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55868">
              <w:rPr>
                <w:sz w:val="22"/>
                <w:szCs w:val="22"/>
              </w:rPr>
              <w:t xml:space="preserve"> 28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E9F84" w14:textId="77777777" w:rsidR="00545E12" w:rsidRDefault="00545E12">
      <w:r>
        <w:separator/>
      </w:r>
    </w:p>
  </w:endnote>
  <w:endnote w:type="continuationSeparator" w:id="0">
    <w:p w14:paraId="54F0AB57" w14:textId="77777777" w:rsidR="00545E12" w:rsidRDefault="0054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419CB" w14:textId="77777777" w:rsidR="00545E12" w:rsidRDefault="00545E12">
      <w:r>
        <w:separator/>
      </w:r>
    </w:p>
  </w:footnote>
  <w:footnote w:type="continuationSeparator" w:id="0">
    <w:p w14:paraId="0A779ED0" w14:textId="77777777" w:rsidR="00545E12" w:rsidRDefault="00545E12">
      <w:r>
        <w:continuationSeparator/>
      </w:r>
    </w:p>
  </w:footnote>
  <w:footnote w:id="1">
    <w:p w14:paraId="758E5F2C" w14:textId="77777777" w:rsidR="00D2767B" w:rsidRDefault="00D2767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788E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54CCC"/>
    <w:multiLevelType w:val="hybridMultilevel"/>
    <w:tmpl w:val="FCDC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1B6AE1"/>
    <w:rsid w:val="001D518C"/>
    <w:rsid w:val="00242E11"/>
    <w:rsid w:val="00251D3F"/>
    <w:rsid w:val="00255868"/>
    <w:rsid w:val="002A11E4"/>
    <w:rsid w:val="00332428"/>
    <w:rsid w:val="00362AB0"/>
    <w:rsid w:val="003635D1"/>
    <w:rsid w:val="003B3AE3"/>
    <w:rsid w:val="003B7A3A"/>
    <w:rsid w:val="003F5DA2"/>
    <w:rsid w:val="00412B53"/>
    <w:rsid w:val="00432759"/>
    <w:rsid w:val="00445AA9"/>
    <w:rsid w:val="004B1E50"/>
    <w:rsid w:val="004F12DC"/>
    <w:rsid w:val="00512982"/>
    <w:rsid w:val="00514664"/>
    <w:rsid w:val="00526D47"/>
    <w:rsid w:val="00545E12"/>
    <w:rsid w:val="0055255D"/>
    <w:rsid w:val="005911FF"/>
    <w:rsid w:val="005C219A"/>
    <w:rsid w:val="006847E2"/>
    <w:rsid w:val="006B70BC"/>
    <w:rsid w:val="0070056B"/>
    <w:rsid w:val="00775426"/>
    <w:rsid w:val="008157C8"/>
    <w:rsid w:val="008C581D"/>
    <w:rsid w:val="009A58E2"/>
    <w:rsid w:val="00A92704"/>
    <w:rsid w:val="00AE4FC4"/>
    <w:rsid w:val="00B411DB"/>
    <w:rsid w:val="00BA29FD"/>
    <w:rsid w:val="00BA3203"/>
    <w:rsid w:val="00BC3730"/>
    <w:rsid w:val="00BC61DC"/>
    <w:rsid w:val="00C13916"/>
    <w:rsid w:val="00C50B27"/>
    <w:rsid w:val="00C514A4"/>
    <w:rsid w:val="00C838F6"/>
    <w:rsid w:val="00D2767B"/>
    <w:rsid w:val="00D75A98"/>
    <w:rsid w:val="00D76F72"/>
    <w:rsid w:val="00DC1BF5"/>
    <w:rsid w:val="00DC1D8D"/>
    <w:rsid w:val="00E709EA"/>
    <w:rsid w:val="00E83040"/>
    <w:rsid w:val="00F01DAF"/>
    <w:rsid w:val="00F12FD6"/>
    <w:rsid w:val="00F43963"/>
    <w:rsid w:val="00F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20</cp:revision>
  <cp:lastPrinted>2012-04-25T08:21:00Z</cp:lastPrinted>
  <dcterms:created xsi:type="dcterms:W3CDTF">2016-04-25T17:26:00Z</dcterms:created>
  <dcterms:modified xsi:type="dcterms:W3CDTF">2016-05-03T09:56:00Z</dcterms:modified>
</cp:coreProperties>
</file>