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278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6606A">
              <w:rPr>
                <w:sz w:val="22"/>
                <w:szCs w:val="22"/>
              </w:rPr>
              <w:t>Magda Koblihová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660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 u seniorů v tíživé životní situaci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660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660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660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6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606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6606A" w:rsidP="00362AB0">
            <w:pPr>
              <w:rPr>
                <w:sz w:val="22"/>
                <w:szCs w:val="22"/>
              </w:rPr>
            </w:pPr>
            <w:r w:rsidRPr="00B6606A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B6606A" w:rsidRDefault="00B6606A" w:rsidP="00B660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Mezi silné stránky patří především zpracování praktické části práce. </w:t>
            </w:r>
          </w:p>
          <w:p w:rsidR="00B6606A" w:rsidRDefault="00B6606A" w:rsidP="00B660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popsání konkrétních kategorií</w:t>
            </w:r>
            <w:r w:rsidR="00BF262B">
              <w:rPr>
                <w:sz w:val="22"/>
                <w:szCs w:val="22"/>
              </w:rPr>
              <w:t>.</w:t>
            </w:r>
          </w:p>
          <w:p w:rsidR="00B6606A" w:rsidRDefault="00B6606A" w:rsidP="00B660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definovaný závěr v podobě grafického znázornění vzájemného propojení kategorií.</w:t>
            </w:r>
          </w:p>
          <w:p w:rsidR="00B6606A" w:rsidRDefault="00B6606A" w:rsidP="00B6606A">
            <w:pPr>
              <w:rPr>
                <w:sz w:val="22"/>
                <w:szCs w:val="22"/>
              </w:rPr>
            </w:pPr>
            <w:r w:rsidRPr="00B6606A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B6606A" w:rsidRDefault="00B6606A" w:rsidP="00B6606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příliš strukturovaná, text působí nepřehledně.</w:t>
            </w:r>
          </w:p>
          <w:p w:rsidR="00B6606A" w:rsidRDefault="00BF262B" w:rsidP="00B6606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na sebe v některých pasážích tematicky nenavazuje.</w:t>
            </w:r>
          </w:p>
          <w:p w:rsidR="00BF262B" w:rsidRDefault="00BF262B" w:rsidP="00B6606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Vymezenou periodizaci stáří považuji za nedostatečnou, stejně jako demografické aspekty edukace.</w:t>
            </w:r>
          </w:p>
          <w:p w:rsidR="00BF262B" w:rsidRDefault="00BF262B" w:rsidP="00B6606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Subkapitola 1. 5 Příprava na stáří popisuje především vědní disciplínu </w:t>
            </w:r>
            <w:proofErr w:type="spellStart"/>
            <w:r>
              <w:rPr>
                <w:sz w:val="22"/>
                <w:szCs w:val="22"/>
              </w:rPr>
              <w:t>gerontopedagogiku</w:t>
            </w:r>
            <w:proofErr w:type="spellEnd"/>
            <w:r>
              <w:rPr>
                <w:sz w:val="22"/>
                <w:szCs w:val="22"/>
              </w:rPr>
              <w:t>, opět nedostatečné vymezení.</w:t>
            </w:r>
          </w:p>
          <w:p w:rsidR="00BF262B" w:rsidRDefault="00BF262B" w:rsidP="00B6606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Nárok na starobní důchod by měl být popsán i z hlediska důchodové politiky.</w:t>
            </w:r>
          </w:p>
          <w:p w:rsidR="00BF262B" w:rsidRDefault="00BF262B" w:rsidP="00B6606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Příspěvek na péči je d</w:t>
            </w:r>
            <w:r w:rsidR="00D90F58">
              <w:rPr>
                <w:sz w:val="22"/>
                <w:szCs w:val="22"/>
              </w:rPr>
              <w:t>efinován jako sociální dávka a</w:t>
            </w:r>
            <w:r>
              <w:rPr>
                <w:sz w:val="22"/>
                <w:szCs w:val="22"/>
              </w:rPr>
              <w:t xml:space="preserve"> zároveň i jako sociální služba. </w:t>
            </w:r>
          </w:p>
          <w:p w:rsidR="00BF262B" w:rsidRDefault="00BF262B" w:rsidP="00B6606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 práci vyjadřuje spíše neodborně, což se odráží na celkové kvalitě. </w:t>
            </w:r>
          </w:p>
          <w:p w:rsidR="00BF262B" w:rsidRPr="00B6606A" w:rsidRDefault="00BF262B" w:rsidP="00BF262B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BF26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F26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 příspěvek na péči dle příslušné právní normy.</w:t>
            </w:r>
          </w:p>
          <w:p w:rsidR="00BF262B" w:rsidRDefault="00BF26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 mělo být obsahem přípravy na stáří?</w:t>
            </w:r>
          </w:p>
          <w:p w:rsidR="00BF262B" w:rsidRPr="00C50B27" w:rsidRDefault="00BF26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zvolila paradigmatický model </w:t>
            </w:r>
            <w:proofErr w:type="spellStart"/>
            <w:r>
              <w:rPr>
                <w:sz w:val="22"/>
                <w:szCs w:val="22"/>
              </w:rPr>
              <w:t>Strausse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Corbinové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262B">
              <w:rPr>
                <w:sz w:val="22"/>
                <w:szCs w:val="22"/>
              </w:rPr>
              <w:t>22. 4. 2016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278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F262B">
              <w:rPr>
                <w:sz w:val="22"/>
                <w:szCs w:val="22"/>
              </w:rPr>
              <w:t xml:space="preserve"> </w:t>
            </w:r>
            <w:r w:rsidR="00C27899">
              <w:rPr>
                <w:sz w:val="22"/>
                <w:szCs w:val="22"/>
              </w:rPr>
              <w:t>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E15" w:rsidRDefault="00205E15">
      <w:r>
        <w:separator/>
      </w:r>
    </w:p>
  </w:endnote>
  <w:endnote w:type="continuationSeparator" w:id="0">
    <w:p w:rsidR="00205E15" w:rsidRDefault="0020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E15" w:rsidRDefault="00205E15">
      <w:r>
        <w:separator/>
      </w:r>
    </w:p>
  </w:footnote>
  <w:footnote w:type="continuationSeparator" w:id="0">
    <w:p w:rsidR="00205E15" w:rsidRDefault="00205E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272B"/>
    <w:multiLevelType w:val="hybridMultilevel"/>
    <w:tmpl w:val="B0F8A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46301"/>
    <w:multiLevelType w:val="hybridMultilevel"/>
    <w:tmpl w:val="D93ED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35"/>
    <w:rsid w:val="00205E15"/>
    <w:rsid w:val="00362AB0"/>
    <w:rsid w:val="003F5DA2"/>
    <w:rsid w:val="00450F4E"/>
    <w:rsid w:val="00512982"/>
    <w:rsid w:val="00526D47"/>
    <w:rsid w:val="0055255D"/>
    <w:rsid w:val="00591BDD"/>
    <w:rsid w:val="005C219A"/>
    <w:rsid w:val="005F6735"/>
    <w:rsid w:val="006847E2"/>
    <w:rsid w:val="008614B3"/>
    <w:rsid w:val="009B2248"/>
    <w:rsid w:val="00AF1740"/>
    <w:rsid w:val="00B411DB"/>
    <w:rsid w:val="00B6606A"/>
    <w:rsid w:val="00BA3203"/>
    <w:rsid w:val="00BF262B"/>
    <w:rsid w:val="00C27899"/>
    <w:rsid w:val="00C50B27"/>
    <w:rsid w:val="00CE0A8B"/>
    <w:rsid w:val="00D90F58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6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OAS3J0HX\POSUDEK%20OPONENTA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PRĂCE_2015</Template>
  <TotalTime>1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4</cp:revision>
  <cp:lastPrinted>2016-04-26T12:01:00Z</cp:lastPrinted>
  <dcterms:created xsi:type="dcterms:W3CDTF">2016-04-21T08:33:00Z</dcterms:created>
  <dcterms:modified xsi:type="dcterms:W3CDTF">2016-04-26T12:01:00Z</dcterms:modified>
</cp:coreProperties>
</file>