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606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</w:t>
            </w:r>
            <w:proofErr w:type="spellStart"/>
            <w:r>
              <w:rPr>
                <w:sz w:val="22"/>
                <w:szCs w:val="22"/>
              </w:rPr>
              <w:t>Drabantová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606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Distanční vzdělávání v sociální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606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606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606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941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941AA" w:rsidRDefault="000941AA" w:rsidP="00362AB0">
            <w:pPr>
              <w:rPr>
                <w:b/>
                <w:sz w:val="22"/>
                <w:szCs w:val="22"/>
              </w:rPr>
            </w:pPr>
            <w:r w:rsidRPr="000941AA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Default="004606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oceňuji, že se studentka v teoretické části zabývá pouze těmi tématy, která bezprostředně souvisejí s daným tématem – nikoliv obecnými teoriemi (např. vzdělávání),</w:t>
            </w:r>
          </w:p>
          <w:p w:rsidR="004606DE" w:rsidRDefault="004606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uvedení způsobu výběru výzkumného souboru, </w:t>
            </w:r>
          </w:p>
          <w:p w:rsidR="000941AA" w:rsidRDefault="000941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analyzovala zajímavé a aktuální téma, </w:t>
            </w:r>
          </w:p>
          <w:p w:rsidR="000941AA" w:rsidRDefault="000941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oceňuji, že v případě, kdy neměla pro výzkum dostatečné množství informací, provedla doplňující kvantitativní šetření, a to u akademických pracovníků a studentů příslušného oboru, </w:t>
            </w:r>
          </w:p>
          <w:p w:rsidR="000941AA" w:rsidRDefault="000941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bakalářské práce je patrné, že byla náročná na zpracování, především z hlediska zjištění dostatečného množství informací pro kvalitativní analýzu dat, </w:t>
            </w:r>
          </w:p>
          <w:p w:rsidR="000941AA" w:rsidRDefault="000941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bakalářské práce je zřejmá snaha studentky o uchopení tématu a její osobní angažovanost z pozice studenta – subjektivně zbarvené argumentace, které se často v bakalářské práci vyskytují, však považuji za nevhodné. </w:t>
            </w:r>
          </w:p>
          <w:p w:rsidR="004606DE" w:rsidRDefault="004606DE" w:rsidP="00362AB0">
            <w:pPr>
              <w:rPr>
                <w:sz w:val="22"/>
                <w:szCs w:val="22"/>
              </w:rPr>
            </w:pPr>
          </w:p>
          <w:p w:rsidR="000941AA" w:rsidRPr="000941AA" w:rsidRDefault="000941AA" w:rsidP="00362AB0">
            <w:pPr>
              <w:rPr>
                <w:b/>
                <w:sz w:val="22"/>
                <w:szCs w:val="22"/>
              </w:rPr>
            </w:pPr>
            <w:r w:rsidRPr="000941AA">
              <w:rPr>
                <w:b/>
                <w:sz w:val="22"/>
                <w:szCs w:val="22"/>
              </w:rPr>
              <w:t xml:space="preserve">Slabé stránky: </w:t>
            </w:r>
          </w:p>
          <w:p w:rsidR="004606DE" w:rsidRDefault="004606DE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bakalářské práce zasluhuje preciznější zpracování, </w:t>
            </w:r>
          </w:p>
          <w:p w:rsidR="004606DE" w:rsidRDefault="004606DE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odborné vyjadřování (</w:t>
            </w:r>
            <w:proofErr w:type="gramStart"/>
            <w:r>
              <w:rPr>
                <w:sz w:val="22"/>
                <w:szCs w:val="22"/>
              </w:rPr>
              <w:t xml:space="preserve">např. </w:t>
            </w:r>
            <w:r w:rsidRPr="000941AA">
              <w:rPr>
                <w:i/>
                <w:sz w:val="22"/>
                <w:szCs w:val="22"/>
              </w:rPr>
              <w:t>,,na</w:t>
            </w:r>
            <w:proofErr w:type="gramEnd"/>
            <w:r w:rsidRPr="000941AA">
              <w:rPr>
                <w:i/>
                <w:sz w:val="22"/>
                <w:szCs w:val="22"/>
              </w:rPr>
              <w:t xml:space="preserve"> misce vah při rozhodování o studiu“</w:t>
            </w:r>
            <w:r>
              <w:rPr>
                <w:sz w:val="22"/>
                <w:szCs w:val="22"/>
              </w:rPr>
              <w:t>)</w:t>
            </w:r>
          </w:p>
          <w:p w:rsidR="004606DE" w:rsidRDefault="004606DE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práce, </w:t>
            </w:r>
          </w:p>
          <w:p w:rsidR="004606DE" w:rsidRDefault="004606DE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(např. 1.2 Principy distančního vzdělávání – název kapitoly mohl být zařazen na nové straně), </w:t>
            </w:r>
          </w:p>
          <w:p w:rsidR="004606DE" w:rsidRDefault="004606DE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odkazování na odbornou literaturu (např. str. 12 – opakuje se i na jiných stranách), </w:t>
            </w:r>
          </w:p>
          <w:p w:rsidR="004606DE" w:rsidRDefault="004606DE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totožnost druhé dílčí výzkumné otázky s hlavní výzkumnou otázkou, </w:t>
            </w:r>
          </w:p>
          <w:p w:rsidR="004606DE" w:rsidRDefault="004606DE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překlepy (např. str. 33 – prostřední </w:t>
            </w:r>
            <w:proofErr w:type="spellStart"/>
            <w:r>
              <w:rPr>
                <w:sz w:val="22"/>
                <w:szCs w:val="22"/>
              </w:rPr>
              <w:t>Moodle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</w:p>
          <w:p w:rsidR="004606DE" w:rsidRDefault="004606DE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nepřehledná a někdy zavádějící – studentka analyzuje oblasti, ke kterým nemá bezprostřední přístup – např. prostředí </w:t>
            </w:r>
            <w:proofErr w:type="spellStart"/>
            <w:r>
              <w:rPr>
                <w:sz w:val="22"/>
                <w:szCs w:val="22"/>
              </w:rPr>
              <w:t>Moodle</w:t>
            </w:r>
            <w:proofErr w:type="spellEnd"/>
            <w:r>
              <w:rPr>
                <w:sz w:val="22"/>
                <w:szCs w:val="22"/>
              </w:rPr>
              <w:t xml:space="preserve"> a hodnocení některých kurzů, </w:t>
            </w:r>
          </w:p>
          <w:p w:rsidR="004606DE" w:rsidRDefault="004606DE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nedokázala zpracovat analýzu dokumentů v kvalitativním pojetí výzkumu, </w:t>
            </w:r>
          </w:p>
          <w:p w:rsidR="004606DE" w:rsidRDefault="000941AA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velmi často se opakují informace (</w:t>
            </w:r>
            <w:proofErr w:type="gramStart"/>
            <w:r>
              <w:rPr>
                <w:sz w:val="22"/>
                <w:szCs w:val="22"/>
              </w:rPr>
              <w:t>např. na</w:t>
            </w:r>
            <w:proofErr w:type="gramEnd"/>
            <w:r>
              <w:rPr>
                <w:sz w:val="22"/>
                <w:szCs w:val="22"/>
              </w:rPr>
              <w:t xml:space="preserve"> kterých univerzitách se vyskytuje distanční vzdělávání), </w:t>
            </w:r>
          </w:p>
          <w:p w:rsidR="000941AA" w:rsidRDefault="000941AA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mého názoru studentka nezodpověděla výzkumnou otázku, která se týkala překážek implementace distančního vzdělávání,</w:t>
            </w:r>
          </w:p>
          <w:p w:rsidR="000941AA" w:rsidRPr="00C50B27" w:rsidRDefault="000941AA" w:rsidP="004606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nepřináší srovnání výstupů výzkumu s dosavadním odborným poznáním. </w:t>
            </w:r>
          </w:p>
          <w:p w:rsidR="00F1326B" w:rsidRPr="00C50B27" w:rsidRDefault="000941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4606DE" w:rsidP="00094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jakých jiných důvodů studentům nevyhovuje distanční způsob studia? (str. 41)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0941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941AA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941AA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72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A06" w:rsidRDefault="00902A06">
      <w:r>
        <w:separator/>
      </w:r>
    </w:p>
  </w:endnote>
  <w:endnote w:type="continuationSeparator" w:id="0">
    <w:p w:rsidR="00902A06" w:rsidRDefault="00902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A06" w:rsidRDefault="00902A06">
      <w:r>
        <w:separator/>
      </w:r>
    </w:p>
  </w:footnote>
  <w:footnote w:type="continuationSeparator" w:id="0">
    <w:p w:rsidR="00902A06" w:rsidRDefault="00902A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D6520"/>
    <w:multiLevelType w:val="hybridMultilevel"/>
    <w:tmpl w:val="BCB4BFCC"/>
    <w:lvl w:ilvl="0" w:tplc="35686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1AA"/>
    <w:rsid w:val="000941AA"/>
    <w:rsid w:val="00154F27"/>
    <w:rsid w:val="00362AB0"/>
    <w:rsid w:val="003F5DA2"/>
    <w:rsid w:val="004606DE"/>
    <w:rsid w:val="00512982"/>
    <w:rsid w:val="00526D47"/>
    <w:rsid w:val="0055255D"/>
    <w:rsid w:val="005C219A"/>
    <w:rsid w:val="006847E2"/>
    <w:rsid w:val="00721D65"/>
    <w:rsid w:val="007553A2"/>
    <w:rsid w:val="008614B3"/>
    <w:rsid w:val="00902A06"/>
    <w:rsid w:val="009A27D5"/>
    <w:rsid w:val="00A32F24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</TotalTime>
  <Pages>2</Pages>
  <Words>448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Magdalena Filipová</cp:lastModifiedBy>
  <cp:revision>2</cp:revision>
  <cp:lastPrinted>2016-05-12T10:40:00Z</cp:lastPrinted>
  <dcterms:created xsi:type="dcterms:W3CDTF">2016-05-13T07:47:00Z</dcterms:created>
  <dcterms:modified xsi:type="dcterms:W3CDTF">2016-05-13T07:47:00Z</dcterms:modified>
</cp:coreProperties>
</file>