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7"/>
        <w:gridCol w:w="3790"/>
        <w:gridCol w:w="477"/>
        <w:gridCol w:w="469"/>
        <w:gridCol w:w="469"/>
        <w:gridCol w:w="385"/>
        <w:gridCol w:w="362"/>
        <w:gridCol w:w="348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056CB6" w:rsidP="00261F9D">
            <w:r>
              <w:t>Lenka Válková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056CB6" w:rsidP="00261F9D">
            <w:r>
              <w:t>Proces autoevaluace mateřské školy z pohledu pedagogických pracovníků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056CB6" w:rsidP="00261F9D">
            <w:r>
              <w:t>Mgr. Ilona Kočvarová, Ph.D.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056CB6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056CB6" w:rsidP="00261F9D">
            <w:r>
              <w:t>kombinovaná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ED5F7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D5F7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D5F7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D82D18" w:rsidP="00261F9D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bookmarkStart w:id="0" w:name="_GoBack"/>
            <w:bookmarkEnd w:id="0"/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D5F7D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ED5F7D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ED5F7D" w:rsidRDefault="00ED5F7D" w:rsidP="003249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splňuje základní formální náležitosti.</w:t>
            </w:r>
          </w:p>
          <w:p w:rsidR="00ED5F7D" w:rsidRDefault="00ED5F7D" w:rsidP="003249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je stručným shrnutím problematiky vážící se k pedagogické evaluaci, autoevaluaci, kvalitě a efektivitě školy. Autorka má snahu dávat tato obecná témata do kontextu mateřských škol, nicméně tento aspekt mohl být v práci více rozpracován, především vzhledem k tomu, že se sama v praxi mateřské školy již pohybuje.</w:t>
            </w:r>
          </w:p>
          <w:p w:rsidR="00B6344D" w:rsidRPr="003249C8" w:rsidRDefault="00ED5F7D" w:rsidP="003249C8">
            <w:pPr>
              <w:jc w:val="both"/>
            </w:pPr>
            <w:r>
              <w:rPr>
                <w:sz w:val="22"/>
                <w:szCs w:val="22"/>
              </w:rPr>
              <w:t xml:space="preserve">V praktické části je realizován jednoduchý kvalitativní výzkum využívající základní prvky zakotvené teorie v pojetí </w:t>
            </w:r>
            <w:proofErr w:type="spellStart"/>
            <w:r>
              <w:rPr>
                <w:sz w:val="22"/>
                <w:szCs w:val="22"/>
              </w:rPr>
              <w:t>Strausse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Corbinové</w:t>
            </w:r>
            <w:proofErr w:type="spellEnd"/>
            <w:r>
              <w:rPr>
                <w:sz w:val="22"/>
                <w:szCs w:val="22"/>
              </w:rPr>
              <w:t>. Oceňuji volbu složitého tématu, kdy šlo o realizaci rozhovorů ve vybrané škole, k</w:t>
            </w:r>
            <w:r w:rsidR="003249C8">
              <w:rPr>
                <w:sz w:val="22"/>
                <w:szCs w:val="22"/>
              </w:rPr>
              <w:t>teré byly zaměřeny na nefunkční proces</w:t>
            </w:r>
            <w:r>
              <w:rPr>
                <w:sz w:val="22"/>
                <w:szCs w:val="22"/>
              </w:rPr>
              <w:t xml:space="preserve"> autoevaluace</w:t>
            </w:r>
            <w:r w:rsidR="003249C8">
              <w:rPr>
                <w:sz w:val="22"/>
                <w:szCs w:val="22"/>
              </w:rPr>
              <w:t>. Oceňuji též záměr autorky vnést do práce pohled učitelky z jiné školy, čímž se podařilo vykontrastovat rozdíly mezi relativně nefunkčním systémem autoevaluace a na druhé straně výrazně lépe fungujícím přístupem v jiné škole.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Pr="00A76771" w:rsidRDefault="00A76771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3249C8">
              <w:rPr>
                <w:sz w:val="22"/>
                <w:szCs w:val="22"/>
              </w:rPr>
              <w:t xml:space="preserve"> Jak jste se vyrovnala s problémy při realizaci rozhovorů na téma, o kterém se </w:t>
            </w:r>
            <w:proofErr w:type="spellStart"/>
            <w:r w:rsidR="003249C8">
              <w:rPr>
                <w:sz w:val="22"/>
                <w:szCs w:val="22"/>
              </w:rPr>
              <w:t>informantkám</w:t>
            </w:r>
            <w:proofErr w:type="spellEnd"/>
            <w:r w:rsidR="003249C8">
              <w:rPr>
                <w:sz w:val="22"/>
                <w:szCs w:val="22"/>
              </w:rPr>
              <w:t xml:space="preserve"> těžko mluvilo?</w:t>
            </w:r>
          </w:p>
        </w:tc>
      </w:tr>
      <w:tr w:rsidR="00002BCA" w:rsidRPr="00FE1061" w:rsidTr="00ED5F7D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3249C8" w:rsidRPr="003249C8" w:rsidRDefault="00002BCA" w:rsidP="00261F9D">
            <w:pPr>
              <w:rPr>
                <w:sz w:val="22"/>
                <w:szCs w:val="22"/>
              </w:rPr>
            </w:pPr>
            <w:r w:rsidRPr="00FE1061">
              <w:rPr>
                <w:sz w:val="22"/>
                <w:szCs w:val="22"/>
              </w:rPr>
              <w:t>Datum:</w:t>
            </w:r>
            <w:r w:rsidR="003249C8">
              <w:rPr>
                <w:sz w:val="22"/>
                <w:szCs w:val="22"/>
              </w:rPr>
              <w:t xml:space="preserve"> 11. 5. 2016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93" w:rsidRDefault="00D10893" w:rsidP="00002BCA">
      <w:r>
        <w:separator/>
      </w:r>
    </w:p>
  </w:endnote>
  <w:endnote w:type="continuationSeparator" w:id="0">
    <w:p w:rsidR="00D10893" w:rsidRDefault="00D10893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93" w:rsidRDefault="00D10893" w:rsidP="00002BCA">
      <w:r>
        <w:separator/>
      </w:r>
    </w:p>
  </w:footnote>
  <w:footnote w:type="continuationSeparator" w:id="0">
    <w:p w:rsidR="00D10893" w:rsidRDefault="00D10893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1F83"/>
    <w:rsid w:val="00056CB6"/>
    <w:rsid w:val="00076EF2"/>
    <w:rsid w:val="00143532"/>
    <w:rsid w:val="001B72BF"/>
    <w:rsid w:val="002B06AC"/>
    <w:rsid w:val="002B0BAD"/>
    <w:rsid w:val="002B4EF2"/>
    <w:rsid w:val="003249C8"/>
    <w:rsid w:val="003F2141"/>
    <w:rsid w:val="00435E3C"/>
    <w:rsid w:val="00471798"/>
    <w:rsid w:val="00535B93"/>
    <w:rsid w:val="00565ECE"/>
    <w:rsid w:val="007D6923"/>
    <w:rsid w:val="00873B38"/>
    <w:rsid w:val="009017E0"/>
    <w:rsid w:val="00910789"/>
    <w:rsid w:val="00A322F3"/>
    <w:rsid w:val="00A76771"/>
    <w:rsid w:val="00B44F2E"/>
    <w:rsid w:val="00B6344D"/>
    <w:rsid w:val="00B94260"/>
    <w:rsid w:val="00BA07DB"/>
    <w:rsid w:val="00C475E3"/>
    <w:rsid w:val="00C90F34"/>
    <w:rsid w:val="00D10893"/>
    <w:rsid w:val="00D42EA3"/>
    <w:rsid w:val="00D82D18"/>
    <w:rsid w:val="00DA11E6"/>
    <w:rsid w:val="00E05B1A"/>
    <w:rsid w:val="00E2260F"/>
    <w:rsid w:val="00ED5F7D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Kočvarová Ilona</cp:lastModifiedBy>
  <cp:revision>3</cp:revision>
  <cp:lastPrinted>2015-05-16T08:18:00Z</cp:lastPrinted>
  <dcterms:created xsi:type="dcterms:W3CDTF">2016-05-11T14:13:00Z</dcterms:created>
  <dcterms:modified xsi:type="dcterms:W3CDTF">2016-05-11T14:14:00Z</dcterms:modified>
</cp:coreProperties>
</file>