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A64027" w:rsidP="00261F9D">
            <w:r>
              <w:t>Lenka Válková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A64027" w:rsidP="00A64027">
            <w:r>
              <w:t xml:space="preserve">Proces </w:t>
            </w:r>
            <w:proofErr w:type="spellStart"/>
            <w:r>
              <w:t>autoevaluace</w:t>
            </w:r>
            <w:proofErr w:type="spellEnd"/>
            <w:r w:rsidR="000713F6">
              <w:t xml:space="preserve"> mateřské školy z </w:t>
            </w:r>
            <w:r>
              <w:t>pohledu pedagogických pracovníků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F01F53" w:rsidP="00261F9D">
            <w:r>
              <w:t>Doc. PaedDr. Jana Majerčíková, PhD.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F01F53" w:rsidP="00261F9D">
            <w:r>
              <w:t>Učitelství pro mateřské školy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F01F53" w:rsidP="00261F9D">
            <w:r>
              <w:t>prezenční</w:t>
            </w:r>
          </w:p>
        </w:tc>
      </w:tr>
      <w:tr w:rsidR="00002BCA" w:rsidRPr="00FE1061" w:rsidTr="001A347F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E649F7" w:rsidRDefault="00E649F7" w:rsidP="00261F9D">
            <w:pPr>
              <w:jc w:val="center"/>
            </w:pPr>
            <w:r w:rsidRPr="00E649F7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E649F7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E649F7" w:rsidRDefault="00E649F7" w:rsidP="00261F9D">
            <w:pPr>
              <w:jc w:val="center"/>
            </w:pPr>
            <w:r w:rsidRPr="00E649F7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E649F7" w:rsidRDefault="00E649F7" w:rsidP="00261F9D">
            <w:pPr>
              <w:jc w:val="center"/>
            </w:pPr>
            <w:r w:rsidRPr="00E649F7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E649F7" w:rsidRDefault="00E649F7" w:rsidP="00261F9D">
            <w:pPr>
              <w:jc w:val="center"/>
            </w:pPr>
            <w:r w:rsidRPr="00E649F7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E649F7" w:rsidRDefault="00E649F7" w:rsidP="00261F9D">
            <w:pPr>
              <w:jc w:val="center"/>
            </w:pPr>
            <w:r w:rsidRPr="00E649F7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E649F7" w:rsidRDefault="00E649F7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E649F7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649F7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649F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649F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E649F7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7422A9" w:rsidRDefault="00002BCA" w:rsidP="00DA11E6">
            <w:pPr>
              <w:rPr>
                <w:b/>
              </w:rPr>
            </w:pPr>
            <w:r w:rsidRPr="007422A9">
              <w:rPr>
                <w:b/>
                <w:sz w:val="22"/>
                <w:szCs w:val="22"/>
              </w:rPr>
              <w:t>Odůvodnění hodnocení práce:</w:t>
            </w:r>
          </w:p>
          <w:p w:rsidR="005E4DE1" w:rsidRPr="00060E0A" w:rsidRDefault="00E649F7" w:rsidP="00CF1EC4">
            <w:pPr>
              <w:jc w:val="both"/>
            </w:pPr>
            <w:r>
              <w:rPr>
                <w:sz w:val="22"/>
              </w:rPr>
              <w:t xml:space="preserve">Z práce je zřejmý propracovaný a zodpovědný přístup autorky k zpracování tématu a postaveného výzkumného problému. Teoretická část práce tvoří dobré východiska pro empirické zkoumání, zajímavá je idea výzkumu v dané MŠ </w:t>
            </w:r>
            <w:r w:rsidR="00D17A80">
              <w:rPr>
                <w:sz w:val="22"/>
              </w:rPr>
              <w:t xml:space="preserve">připomínající koncepci akčního výzkumu. V teoretické části je </w:t>
            </w:r>
            <w:r w:rsidR="005F6B23">
              <w:rPr>
                <w:sz w:val="22"/>
              </w:rPr>
              <w:t xml:space="preserve">však </w:t>
            </w:r>
            <w:r w:rsidR="00D17A80">
              <w:rPr>
                <w:sz w:val="22"/>
              </w:rPr>
              <w:t xml:space="preserve">poměrně intenzivní opora </w:t>
            </w:r>
            <w:r w:rsidR="008E1A86">
              <w:rPr>
                <w:sz w:val="22"/>
              </w:rPr>
              <w:t xml:space="preserve">jenom </w:t>
            </w:r>
            <w:r w:rsidR="00D17A80">
              <w:rPr>
                <w:sz w:val="22"/>
              </w:rPr>
              <w:t>o j</w:t>
            </w:r>
            <w:r w:rsidR="008E1A86">
              <w:rPr>
                <w:sz w:val="22"/>
              </w:rPr>
              <w:t>ednu autorku (</w:t>
            </w:r>
            <w:proofErr w:type="spellStart"/>
            <w:r w:rsidR="008E1A86">
              <w:rPr>
                <w:sz w:val="22"/>
              </w:rPr>
              <w:t>Vašťatková</w:t>
            </w:r>
            <w:proofErr w:type="spellEnd"/>
            <w:r w:rsidR="008E1A86">
              <w:rPr>
                <w:sz w:val="22"/>
              </w:rPr>
              <w:t>, 2012).</w:t>
            </w:r>
            <w:r w:rsidR="005F6B23">
              <w:rPr>
                <w:sz w:val="22"/>
              </w:rPr>
              <w:t xml:space="preserve"> </w:t>
            </w:r>
            <w:r w:rsidR="00D17A80">
              <w:rPr>
                <w:sz w:val="22"/>
              </w:rPr>
              <w:t>Slibně rozběhnutý výzkum naráží v jeho empirické části na interpretaci dat. Autorka sice avizuje a důsledně opi</w:t>
            </w:r>
            <w:r w:rsidR="005F6B23">
              <w:rPr>
                <w:sz w:val="22"/>
              </w:rPr>
              <w:t xml:space="preserve">suje pravidla zakotvené teorie, </w:t>
            </w:r>
            <w:r w:rsidR="00D17A80">
              <w:rPr>
                <w:sz w:val="22"/>
              </w:rPr>
              <w:t>reálně se jí však nedař</w:t>
            </w:r>
            <w:r w:rsidR="005F6B23">
              <w:rPr>
                <w:sz w:val="22"/>
              </w:rPr>
              <w:t xml:space="preserve">í je naplnit. </w:t>
            </w:r>
            <w:r w:rsidR="00060E0A">
              <w:rPr>
                <w:sz w:val="22"/>
              </w:rPr>
              <w:t xml:space="preserve">Autorka shromáždila </w:t>
            </w:r>
            <w:r w:rsidR="00850268">
              <w:rPr>
                <w:sz w:val="22"/>
              </w:rPr>
              <w:t xml:space="preserve">vcelku </w:t>
            </w:r>
            <w:r w:rsidR="00060E0A">
              <w:rPr>
                <w:sz w:val="22"/>
              </w:rPr>
              <w:t>zajímavá data, i</w:t>
            </w:r>
            <w:r w:rsidR="005F6B23">
              <w:rPr>
                <w:sz w:val="22"/>
              </w:rPr>
              <w:t>nterpretační pasá</w:t>
            </w:r>
            <w:r w:rsidR="00D17A80">
              <w:rPr>
                <w:sz w:val="22"/>
              </w:rPr>
              <w:t>že</w:t>
            </w:r>
            <w:r w:rsidR="005F6B23">
              <w:rPr>
                <w:sz w:val="22"/>
              </w:rPr>
              <w:t xml:space="preserve"> práce</w:t>
            </w:r>
            <w:r w:rsidR="006E5B10">
              <w:rPr>
                <w:sz w:val="22"/>
              </w:rPr>
              <w:t xml:space="preserve"> ale</w:t>
            </w:r>
            <w:r w:rsidR="00D17A80">
              <w:rPr>
                <w:sz w:val="22"/>
              </w:rPr>
              <w:t xml:space="preserve"> půso</w:t>
            </w:r>
            <w:r w:rsidR="005F6B23">
              <w:rPr>
                <w:sz w:val="22"/>
              </w:rPr>
              <w:t xml:space="preserve">bí dojmem výčtu výpovědí </w:t>
            </w:r>
            <w:proofErr w:type="spellStart"/>
            <w:r w:rsidR="005F6B23">
              <w:rPr>
                <w:sz w:val="22"/>
              </w:rPr>
              <w:t>partic</w:t>
            </w:r>
            <w:r w:rsidR="00D17A80">
              <w:rPr>
                <w:sz w:val="22"/>
              </w:rPr>
              <w:t>ipantek</w:t>
            </w:r>
            <w:proofErr w:type="spellEnd"/>
            <w:r w:rsidR="00D96FB5">
              <w:rPr>
                <w:sz w:val="22"/>
              </w:rPr>
              <w:t>. Hlavní linie analytického příběhu, jako je - dle mého názoru - s mírnou nadsázkou, nazvaná interpretační část, je postavena na deskripci problémů dané MŠ pohl</w:t>
            </w:r>
            <w:r w:rsidR="00060E0A">
              <w:rPr>
                <w:sz w:val="22"/>
              </w:rPr>
              <w:t>e</w:t>
            </w:r>
            <w:r w:rsidR="00D96FB5">
              <w:rPr>
                <w:sz w:val="22"/>
              </w:rPr>
              <w:t>dem</w:t>
            </w:r>
            <w:r w:rsidR="00060E0A">
              <w:rPr>
                <w:sz w:val="22"/>
              </w:rPr>
              <w:t xml:space="preserve"> jejího pedagogického personálu,</w:t>
            </w:r>
            <w:r w:rsidR="00D96FB5">
              <w:rPr>
                <w:sz w:val="22"/>
              </w:rPr>
              <w:t xml:space="preserve"> </w:t>
            </w:r>
            <w:r w:rsidR="00060E0A">
              <w:rPr>
                <w:sz w:val="22"/>
              </w:rPr>
              <w:t>v</w:t>
            </w:r>
            <w:r w:rsidR="00D96FB5">
              <w:rPr>
                <w:sz w:val="22"/>
              </w:rPr>
              <w:t xml:space="preserve">azba na </w:t>
            </w:r>
            <w:proofErr w:type="spellStart"/>
            <w:r w:rsidR="00D96FB5">
              <w:rPr>
                <w:sz w:val="22"/>
              </w:rPr>
              <w:t>autoevaluaci</w:t>
            </w:r>
            <w:proofErr w:type="spellEnd"/>
            <w:r w:rsidR="00060E0A">
              <w:rPr>
                <w:sz w:val="22"/>
              </w:rPr>
              <w:t xml:space="preserve"> je opomíjena.</w:t>
            </w:r>
            <w:r w:rsidR="00BE30B5">
              <w:rPr>
                <w:sz w:val="22"/>
              </w:rPr>
              <w:t xml:space="preserve"> Cenná je komparace škol s relativně funkční </w:t>
            </w:r>
            <w:proofErr w:type="spellStart"/>
            <w:r w:rsidR="00BE30B5">
              <w:rPr>
                <w:sz w:val="22"/>
              </w:rPr>
              <w:t>autoevaluaci</w:t>
            </w:r>
            <w:proofErr w:type="spellEnd"/>
            <w:r w:rsidR="008E1A86">
              <w:rPr>
                <w:sz w:val="22"/>
              </w:rPr>
              <w:t xml:space="preserve"> v jiné MŠ</w:t>
            </w:r>
            <w:r w:rsidR="00BE30B5">
              <w:rPr>
                <w:sz w:val="22"/>
              </w:rPr>
              <w:t>.</w:t>
            </w:r>
            <w:r w:rsidR="008E1A86">
              <w:rPr>
                <w:sz w:val="22"/>
              </w:rPr>
              <w:t xml:space="preserve"> </w:t>
            </w:r>
            <w:r w:rsidR="00060E0A">
              <w:rPr>
                <w:sz w:val="22"/>
              </w:rPr>
              <w:t xml:space="preserve">Z hlediska formálního nenacházím v práci zásadní chyby, nejvíce překáží zle vypsaný název </w:t>
            </w:r>
            <w:r w:rsidR="006237EB" w:rsidRPr="006237EB">
              <w:rPr>
                <w:sz w:val="22"/>
              </w:rPr>
              <w:t xml:space="preserve">Česká </w:t>
            </w:r>
            <w:r w:rsidR="00060E0A">
              <w:rPr>
                <w:sz w:val="22"/>
              </w:rPr>
              <w:t>„</w:t>
            </w:r>
            <w:r w:rsidR="006237EB" w:rsidRPr="006237EB">
              <w:rPr>
                <w:sz w:val="22"/>
              </w:rPr>
              <w:t>Republika</w:t>
            </w:r>
            <w:r w:rsidR="00060E0A">
              <w:rPr>
                <w:sz w:val="22"/>
              </w:rPr>
              <w:t>“</w:t>
            </w:r>
            <w:r w:rsidR="005E4DE1">
              <w:rPr>
                <w:sz w:val="22"/>
              </w:rPr>
              <w:t>, v po</w:t>
            </w:r>
            <w:r w:rsidR="009C2AFA">
              <w:rPr>
                <w:sz w:val="22"/>
              </w:rPr>
              <w:t>u</w:t>
            </w:r>
            <w:r w:rsidR="005E4DE1">
              <w:rPr>
                <w:sz w:val="22"/>
              </w:rPr>
              <w:t>žit</w:t>
            </w:r>
            <w:r w:rsidR="009C2AFA">
              <w:rPr>
                <w:sz w:val="22"/>
              </w:rPr>
              <w:t xml:space="preserve">é literatuře chybí </w:t>
            </w:r>
            <w:r w:rsidR="005E4DE1">
              <w:rPr>
                <w:sz w:val="22"/>
              </w:rPr>
              <w:t xml:space="preserve">citovaný zdroj </w:t>
            </w:r>
            <w:proofErr w:type="spellStart"/>
            <w:r w:rsidR="005E4DE1">
              <w:rPr>
                <w:sz w:val="22"/>
              </w:rPr>
              <w:t>Strauss</w:t>
            </w:r>
            <w:proofErr w:type="spellEnd"/>
            <w:r w:rsidR="005E4DE1">
              <w:rPr>
                <w:sz w:val="22"/>
              </w:rPr>
              <w:t xml:space="preserve">, </w:t>
            </w:r>
            <w:proofErr w:type="spellStart"/>
            <w:r w:rsidR="005E4DE1">
              <w:rPr>
                <w:sz w:val="22"/>
              </w:rPr>
              <w:t>Corbinová</w:t>
            </w:r>
            <w:proofErr w:type="spellEnd"/>
            <w:r w:rsidR="005E4DE1">
              <w:rPr>
                <w:sz w:val="22"/>
              </w:rPr>
              <w:t xml:space="preserve"> </w:t>
            </w:r>
            <w:proofErr w:type="gramStart"/>
            <w:r w:rsidR="005E4DE1">
              <w:rPr>
                <w:sz w:val="22"/>
              </w:rPr>
              <w:t>ke</w:t>
            </w:r>
            <w:proofErr w:type="gramEnd"/>
            <w:r w:rsidR="005E4DE1">
              <w:rPr>
                <w:sz w:val="22"/>
              </w:rPr>
              <w:t xml:space="preserve"> zakotvené teorii.</w:t>
            </w:r>
            <w:r w:rsidR="008E1A86">
              <w:t xml:space="preserve"> </w:t>
            </w:r>
            <w:r w:rsidR="005E4DE1">
              <w:rPr>
                <w:sz w:val="22"/>
              </w:rPr>
              <w:t xml:space="preserve">Práci doporučuji k obhajobě. 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7422A9" w:rsidRDefault="00002BCA" w:rsidP="00261F9D">
            <w:pPr>
              <w:rPr>
                <w:b/>
              </w:rPr>
            </w:pPr>
            <w:r w:rsidRPr="007422A9">
              <w:rPr>
                <w:b/>
                <w:sz w:val="22"/>
                <w:szCs w:val="22"/>
              </w:rPr>
              <w:t>Otázky k obhajobě:</w:t>
            </w:r>
          </w:p>
          <w:p w:rsidR="00A76771" w:rsidRPr="007422A9" w:rsidRDefault="00A76771" w:rsidP="00261F9D">
            <w:r w:rsidRPr="007422A9">
              <w:rPr>
                <w:sz w:val="22"/>
                <w:szCs w:val="22"/>
              </w:rPr>
              <w:t>1.</w:t>
            </w:r>
            <w:r w:rsidR="006E5B10">
              <w:rPr>
                <w:sz w:val="22"/>
                <w:szCs w:val="22"/>
              </w:rPr>
              <w:t xml:space="preserve"> Proč mají, dle vašeho názoru, mateřské školy problémy se svou </w:t>
            </w:r>
            <w:proofErr w:type="spellStart"/>
            <w:r w:rsidR="006E5B10">
              <w:rPr>
                <w:sz w:val="22"/>
                <w:szCs w:val="22"/>
              </w:rPr>
              <w:t>autoevaluací</w:t>
            </w:r>
            <w:proofErr w:type="spellEnd"/>
            <w:r w:rsidR="006E5B10">
              <w:rPr>
                <w:sz w:val="22"/>
                <w:szCs w:val="22"/>
              </w:rPr>
              <w:t>?</w:t>
            </w:r>
          </w:p>
          <w:p w:rsidR="00002BCA" w:rsidRPr="007422A9" w:rsidRDefault="00301865" w:rsidP="00301865">
            <w:pPr>
              <w:tabs>
                <w:tab w:val="left" w:pos="788"/>
              </w:tabs>
            </w:pPr>
            <w:r>
              <w:rPr>
                <w:sz w:val="22"/>
                <w:szCs w:val="22"/>
              </w:rPr>
              <w:t xml:space="preserve">2. Která část procesu </w:t>
            </w:r>
            <w:proofErr w:type="spellStart"/>
            <w:r>
              <w:rPr>
                <w:sz w:val="22"/>
                <w:szCs w:val="22"/>
              </w:rPr>
              <w:t>autoevaluace</w:t>
            </w:r>
            <w:proofErr w:type="spellEnd"/>
            <w:r>
              <w:rPr>
                <w:sz w:val="22"/>
                <w:szCs w:val="22"/>
              </w:rPr>
              <w:t xml:space="preserve"> je, dle vás, pro mateřské školy nejsložitější a proč?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A64027" w:rsidRDefault="00A64027" w:rsidP="00261F9D">
            <w:pPr>
              <w:jc w:val="center"/>
            </w:pPr>
            <w:r w:rsidRPr="00A64027">
              <w:rPr>
                <w:sz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0F6B3D">
              <w:rPr>
                <w:sz w:val="22"/>
                <w:szCs w:val="22"/>
              </w:rPr>
              <w:t xml:space="preserve"> 20</w:t>
            </w:r>
            <w:r w:rsidR="008509F0">
              <w:rPr>
                <w:sz w:val="22"/>
                <w:szCs w:val="22"/>
              </w:rPr>
              <w:t>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57489"/>
    <w:rsid w:val="00060E0A"/>
    <w:rsid w:val="000713F6"/>
    <w:rsid w:val="00076EF2"/>
    <w:rsid w:val="000F6B3D"/>
    <w:rsid w:val="00135F9D"/>
    <w:rsid w:val="001422CD"/>
    <w:rsid w:val="00143532"/>
    <w:rsid w:val="00173AE7"/>
    <w:rsid w:val="001A347F"/>
    <w:rsid w:val="00241872"/>
    <w:rsid w:val="00242DD2"/>
    <w:rsid w:val="00275910"/>
    <w:rsid w:val="002B06AC"/>
    <w:rsid w:val="002B0BAD"/>
    <w:rsid w:val="002B4EF2"/>
    <w:rsid w:val="002D7C0D"/>
    <w:rsid w:val="00301865"/>
    <w:rsid w:val="003823FD"/>
    <w:rsid w:val="003D01BC"/>
    <w:rsid w:val="00471798"/>
    <w:rsid w:val="00493906"/>
    <w:rsid w:val="004B45E2"/>
    <w:rsid w:val="00535B93"/>
    <w:rsid w:val="00565ECE"/>
    <w:rsid w:val="005B5402"/>
    <w:rsid w:val="005C1319"/>
    <w:rsid w:val="005E4DE1"/>
    <w:rsid w:val="005F6B23"/>
    <w:rsid w:val="006237EB"/>
    <w:rsid w:val="0062393D"/>
    <w:rsid w:val="00635BE5"/>
    <w:rsid w:val="00653430"/>
    <w:rsid w:val="006E5B10"/>
    <w:rsid w:val="007422A9"/>
    <w:rsid w:val="007C11FC"/>
    <w:rsid w:val="007D6923"/>
    <w:rsid w:val="00850268"/>
    <w:rsid w:val="008509F0"/>
    <w:rsid w:val="00864413"/>
    <w:rsid w:val="00873B38"/>
    <w:rsid w:val="008E1A86"/>
    <w:rsid w:val="009017E0"/>
    <w:rsid w:val="00910789"/>
    <w:rsid w:val="009A5F90"/>
    <w:rsid w:val="009B2584"/>
    <w:rsid w:val="009C2AFA"/>
    <w:rsid w:val="00A64027"/>
    <w:rsid w:val="00A76771"/>
    <w:rsid w:val="00AA3FF5"/>
    <w:rsid w:val="00B0429C"/>
    <w:rsid w:val="00B30B8D"/>
    <w:rsid w:val="00B44F2E"/>
    <w:rsid w:val="00B94260"/>
    <w:rsid w:val="00BE30B5"/>
    <w:rsid w:val="00BE6971"/>
    <w:rsid w:val="00C07615"/>
    <w:rsid w:val="00C475E3"/>
    <w:rsid w:val="00C90F34"/>
    <w:rsid w:val="00CF1EC4"/>
    <w:rsid w:val="00D17A80"/>
    <w:rsid w:val="00D42EA3"/>
    <w:rsid w:val="00D96FB5"/>
    <w:rsid w:val="00DA11E6"/>
    <w:rsid w:val="00E05B1A"/>
    <w:rsid w:val="00E077DF"/>
    <w:rsid w:val="00E2260F"/>
    <w:rsid w:val="00E32855"/>
    <w:rsid w:val="00E649F7"/>
    <w:rsid w:val="00E75976"/>
    <w:rsid w:val="00EF009A"/>
    <w:rsid w:val="00F01F53"/>
    <w:rsid w:val="00F07566"/>
    <w:rsid w:val="00F320E5"/>
    <w:rsid w:val="00F46324"/>
    <w:rsid w:val="00F82416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Jana_PC</cp:lastModifiedBy>
  <cp:revision>41</cp:revision>
  <cp:lastPrinted>2015-05-16T08:18:00Z</cp:lastPrinted>
  <dcterms:created xsi:type="dcterms:W3CDTF">2016-05-02T06:30:00Z</dcterms:created>
  <dcterms:modified xsi:type="dcterms:W3CDTF">2016-05-20T07:05:00Z</dcterms:modified>
</cp:coreProperties>
</file>