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563"/>
        <w:gridCol w:w="485"/>
        <w:gridCol w:w="474"/>
        <w:gridCol w:w="474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CD68DC">
            <w:r w:rsidRPr="00FE1061">
              <w:rPr>
                <w:sz w:val="22"/>
                <w:szCs w:val="22"/>
              </w:rPr>
              <w:t xml:space="preserve">Jméno a příjmení </w:t>
            </w:r>
            <w:r w:rsidR="00CD68DC">
              <w:rPr>
                <w:sz w:val="22"/>
                <w:szCs w:val="22"/>
              </w:rPr>
              <w:t>s</w:t>
            </w:r>
            <w:r w:rsidRPr="00FE1061">
              <w:rPr>
                <w:sz w:val="22"/>
                <w:szCs w:val="22"/>
              </w:rPr>
              <w:t>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8268B1" w:rsidP="00261F9D">
            <w:r>
              <w:t>Mgr. Zdeňka Valentová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8268B1" w:rsidP="00261F9D">
            <w:r>
              <w:t>Využití vzdělávacích programů v podmínkách předškolního vzdělávání v oblasti rozvoje matematických představ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Mgr. Lubomír Sedláček, Ph.D.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Učitelství pro mateřské školy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8268B1" w:rsidP="00261F9D">
            <w:r>
              <w:t>kombinovaná</w:t>
            </w:r>
          </w:p>
        </w:tc>
      </w:tr>
      <w:tr w:rsidR="00002BCA" w:rsidRPr="00FE1061" w:rsidTr="00CD68DC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01A87" w:rsidRDefault="00F01A87" w:rsidP="00261F9D">
            <w:pPr>
              <w:jc w:val="center"/>
              <w:rPr>
                <w:b/>
              </w:rPr>
            </w:pPr>
            <w:r w:rsidRPr="00F01A87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61211" w:rsidRDefault="00F01A87" w:rsidP="00535B9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01A87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01A87" w:rsidRDefault="00F01A87" w:rsidP="00261F9D">
            <w:pPr>
              <w:jc w:val="center"/>
              <w:rPr>
                <w:b/>
              </w:rPr>
            </w:pPr>
            <w:r w:rsidRPr="00F01A87">
              <w:rPr>
                <w:b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01A87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F01A87" w:rsidP="00261F9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A1381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61211" w:rsidRDefault="00002BCA" w:rsidP="00261F9D">
            <w:pPr>
              <w:jc w:val="center"/>
              <w:rPr>
                <w:b/>
              </w:rPr>
            </w:pPr>
            <w:r w:rsidRPr="00F612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9B6F39" w:rsidRDefault="000B20F4" w:rsidP="000B20F4">
            <w:pPr>
              <w:jc w:val="both"/>
            </w:pPr>
            <w:r>
              <w:t xml:space="preserve">Autorka v předložené bakalářské práci </w:t>
            </w:r>
            <w:r w:rsidR="00F01A87">
              <w:t>řeší</w:t>
            </w:r>
            <w:r>
              <w:t xml:space="preserve"> problematikou </w:t>
            </w:r>
            <w:r w:rsidR="00F01A87">
              <w:t>využitím</w:t>
            </w:r>
            <w:r w:rsidR="008268B1">
              <w:t xml:space="preserve"> vzdělávacích programů v podmínkách předškolního vzdělávání.</w:t>
            </w:r>
            <w:r w:rsidR="002B0585">
              <w:t xml:space="preserve"> Zabývá se možnostmi využití digitálních technologií </w:t>
            </w:r>
            <w:r w:rsidR="00F01A87">
              <w:t xml:space="preserve">a jejich vlivem </w:t>
            </w:r>
            <w:r w:rsidR="002B0585">
              <w:t>na rozvoj matematických představ dětí.</w:t>
            </w:r>
            <w:r>
              <w:t xml:space="preserve"> </w:t>
            </w:r>
            <w:r w:rsidR="002B0585">
              <w:t xml:space="preserve">V první kapitole charakterizuje základní předmatematické činnosti (porovnávání, přiřazování, třídění, uspořádání). </w:t>
            </w:r>
            <w:r>
              <w:t>V</w:t>
            </w:r>
            <w:r w:rsidR="002B0585">
              <w:t>e</w:t>
            </w:r>
            <w:r>
              <w:t> </w:t>
            </w:r>
            <w:r w:rsidR="002B0585">
              <w:t>druhé</w:t>
            </w:r>
            <w:r>
              <w:t xml:space="preserve"> kapitole teoretické části </w:t>
            </w:r>
            <w:r w:rsidR="00F07164">
              <w:t xml:space="preserve">stručně </w:t>
            </w:r>
            <w:r>
              <w:t xml:space="preserve">definuje </w:t>
            </w:r>
            <w:r w:rsidR="002B0585">
              <w:t>obsah předškolního vzdělávání se zaměřením na oblast matematiky v kontextu RVP</w:t>
            </w:r>
            <w:r w:rsidR="00F07164">
              <w:t>.</w:t>
            </w:r>
            <w:r w:rsidR="009B6F39">
              <w:t xml:space="preserve"> Zde mám výhradu k formulaci v odstavci b) na straně 23: „</w:t>
            </w:r>
            <w:r w:rsidR="009B6F39" w:rsidRPr="009B6F39">
              <w:rPr>
                <w:i/>
              </w:rPr>
              <w:t xml:space="preserve">Matematika ovlivňuje rozvoj myšlení. Neznamená to však, že jedinci, kteří jsou </w:t>
            </w:r>
            <w:r w:rsidR="009B6F39">
              <w:rPr>
                <w:i/>
              </w:rPr>
              <w:t xml:space="preserve">nadprůměrně inteligentní, </w:t>
            </w:r>
            <w:r w:rsidR="009B6F39" w:rsidRPr="009B6F39">
              <w:rPr>
                <w:i/>
              </w:rPr>
              <w:t>vždy perfektně ovládají matematiku a naopak. Jedinci s nižším intelektem mohou být také vynikající matematici.</w:t>
            </w:r>
            <w:r w:rsidR="009B6F39">
              <w:t>“ Formulace poslední věty, není-li doplněna vysvětlením</w:t>
            </w:r>
            <w:r w:rsidR="00271518">
              <w:t xml:space="preserve"> či vhodným příkladem</w:t>
            </w:r>
            <w:r w:rsidR="009B6F39">
              <w:t>,</w:t>
            </w:r>
            <w:r w:rsidR="00271518">
              <w:t xml:space="preserve"> je vágní a mohla by být zavádějící</w:t>
            </w:r>
            <w:r w:rsidR="009B6F39">
              <w:t>.</w:t>
            </w:r>
          </w:p>
          <w:p w:rsidR="009B6F39" w:rsidRDefault="009B6F39" w:rsidP="000B20F4">
            <w:pPr>
              <w:jc w:val="both"/>
            </w:pPr>
            <w:r>
              <w:lastRenderedPageBreak/>
              <w:t xml:space="preserve">V aplikační části popisuje autorka program, jehož cílem je zjistit, zda vzdělávání prostřednictvím digitálních technologií je přínosné v oblasti matematických představ dětí předškolního věku. Vybrala si dvě výukové aplikace </w:t>
            </w:r>
            <w:proofErr w:type="spellStart"/>
            <w:r>
              <w:t>Kids</w:t>
            </w:r>
            <w:proofErr w:type="spellEnd"/>
            <w:r>
              <w:t xml:space="preserve"> Play and </w:t>
            </w:r>
            <w:proofErr w:type="spellStart"/>
            <w:r>
              <w:t>Learn</w:t>
            </w:r>
            <w:proofErr w:type="spellEnd"/>
            <w:r>
              <w:t xml:space="preserve"> a TS Matematika – Logické </w:t>
            </w:r>
            <w:r w:rsidR="00694F4B">
              <w:t>hry, které podrobně popisuje a vyhodnocuje jejich silné a slabé stránky.</w:t>
            </w:r>
          </w:p>
          <w:p w:rsidR="00B260C1" w:rsidRDefault="00694F4B" w:rsidP="000B20F4">
            <w:pPr>
              <w:jc w:val="both"/>
            </w:pPr>
            <w:r>
              <w:t>Cíle</w:t>
            </w:r>
            <w:r w:rsidR="00B260C1">
              <w:t xml:space="preserve">m praktické části bylo aplikovat </w:t>
            </w:r>
            <w:r>
              <w:t>vybrané digitální technologie v podmínkách předškolního vzdělávání a reflektovat takto zrealizované aktivity.</w:t>
            </w:r>
            <w:r w:rsidR="00B260C1">
              <w:t xml:space="preserve"> Tyto cíle se autorce podařilo splnit.</w:t>
            </w:r>
          </w:p>
          <w:p w:rsidR="00F61211" w:rsidRDefault="00E51B1D" w:rsidP="006143C0">
            <w:pPr>
              <w:jc w:val="both"/>
            </w:pPr>
            <w:r>
              <w:t>Po formální stránce</w:t>
            </w:r>
            <w:r w:rsidR="006143C0">
              <w:t xml:space="preserve"> </w:t>
            </w:r>
            <w:r w:rsidR="00B260C1">
              <w:t>nemám k práci výhrad.</w:t>
            </w:r>
          </w:p>
          <w:p w:rsidR="00E51B1D" w:rsidRPr="00980468" w:rsidRDefault="00D47D14" w:rsidP="00D47D14">
            <w:pPr>
              <w:jc w:val="both"/>
            </w:pPr>
            <w:r>
              <w:t>P</w:t>
            </w:r>
            <w:r w:rsidR="00E51B1D">
              <w:t xml:space="preserve">ředložená práce splňuje požadavky, které jsou na tento typ práce kladeny, a lze ji doporučit k obhajobě s celkovým hodnocením </w:t>
            </w:r>
            <w:r w:rsidR="00F61211">
              <w:t>B</w:t>
            </w:r>
            <w:r w:rsidR="00E51B1D">
              <w:t>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A76771" w:rsidP="00F61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51B1D">
              <w:rPr>
                <w:sz w:val="22"/>
                <w:szCs w:val="22"/>
              </w:rPr>
              <w:t xml:space="preserve"> </w:t>
            </w:r>
            <w:r w:rsidR="00B766C4">
              <w:rPr>
                <w:sz w:val="22"/>
                <w:szCs w:val="22"/>
              </w:rPr>
              <w:t>Ve své práci uvádíte, že podle Hejného je potřeba, aby výuka matematiky byla konstruktivistická. Dítě má samo objevovat a dedukovat. Myslíte si, že někter</w:t>
            </w:r>
            <w:r w:rsidR="001E7A5B">
              <w:rPr>
                <w:sz w:val="22"/>
                <w:szCs w:val="22"/>
              </w:rPr>
              <w:t xml:space="preserve">é aktivity </w:t>
            </w:r>
            <w:r w:rsidR="00B766C4">
              <w:rPr>
                <w:sz w:val="22"/>
                <w:szCs w:val="22"/>
              </w:rPr>
              <w:t>z</w:t>
            </w:r>
            <w:r w:rsidR="001E7A5B">
              <w:rPr>
                <w:sz w:val="22"/>
                <w:szCs w:val="22"/>
              </w:rPr>
              <w:t xml:space="preserve"> </w:t>
            </w:r>
            <w:r w:rsidR="00B766C4">
              <w:rPr>
                <w:sz w:val="22"/>
                <w:szCs w:val="22"/>
              </w:rPr>
              <w:t xml:space="preserve">aplikací, které jste v programu </w:t>
            </w:r>
            <w:r w:rsidR="006C2C54">
              <w:rPr>
                <w:sz w:val="22"/>
                <w:szCs w:val="22"/>
              </w:rPr>
              <w:t>použila, tento požadavek splňují</w:t>
            </w:r>
            <w:bookmarkStart w:id="0" w:name="_GoBack"/>
            <w:bookmarkEnd w:id="0"/>
            <w:r w:rsidR="00B766C4">
              <w:rPr>
                <w:sz w:val="22"/>
                <w:szCs w:val="22"/>
              </w:rPr>
              <w:t>?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F71C53" w:rsidRDefault="00002BCA" w:rsidP="00261F9D">
            <w:pPr>
              <w:jc w:val="center"/>
              <w:rPr>
                <w:b/>
              </w:rPr>
            </w:pPr>
            <w:r w:rsidRPr="00F71C5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vAlign w:val="center"/>
          </w:tcPr>
          <w:p w:rsidR="00002BCA" w:rsidRPr="00FE1061" w:rsidRDefault="00002BCA" w:rsidP="00E51B1D">
            <w:r w:rsidRPr="00FE1061">
              <w:rPr>
                <w:sz w:val="22"/>
                <w:szCs w:val="22"/>
              </w:rPr>
              <w:t>Datum:</w:t>
            </w:r>
            <w:r w:rsidR="00E51B1D">
              <w:rPr>
                <w:sz w:val="22"/>
                <w:szCs w:val="22"/>
              </w:rPr>
              <w:t xml:space="preserve"> 27. 5. 2016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4B" w:rsidRDefault="0008574B" w:rsidP="00002BCA">
      <w:r>
        <w:separator/>
      </w:r>
    </w:p>
  </w:endnote>
  <w:endnote w:type="continuationSeparator" w:id="0">
    <w:p w:rsidR="0008574B" w:rsidRDefault="0008574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4B" w:rsidRDefault="0008574B" w:rsidP="00002BCA">
      <w:r>
        <w:separator/>
      </w:r>
    </w:p>
  </w:footnote>
  <w:footnote w:type="continuationSeparator" w:id="0">
    <w:p w:rsidR="0008574B" w:rsidRDefault="0008574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494E"/>
    <w:rsid w:val="00076EF2"/>
    <w:rsid w:val="0008574B"/>
    <w:rsid w:val="000B20F4"/>
    <w:rsid w:val="000E4FA5"/>
    <w:rsid w:val="00143532"/>
    <w:rsid w:val="001E7A5B"/>
    <w:rsid w:val="00271518"/>
    <w:rsid w:val="002B0585"/>
    <w:rsid w:val="002B06AC"/>
    <w:rsid w:val="002B0BAD"/>
    <w:rsid w:val="002B1C97"/>
    <w:rsid w:val="002B4841"/>
    <w:rsid w:val="002B4EF2"/>
    <w:rsid w:val="003A7097"/>
    <w:rsid w:val="00456BE0"/>
    <w:rsid w:val="00471798"/>
    <w:rsid w:val="004A5608"/>
    <w:rsid w:val="005330A5"/>
    <w:rsid w:val="00535B93"/>
    <w:rsid w:val="00565ECE"/>
    <w:rsid w:val="00596E14"/>
    <w:rsid w:val="005B45AC"/>
    <w:rsid w:val="005D066A"/>
    <w:rsid w:val="006143C0"/>
    <w:rsid w:val="00694F4B"/>
    <w:rsid w:val="006B1271"/>
    <w:rsid w:val="006C2C54"/>
    <w:rsid w:val="007C6E08"/>
    <w:rsid w:val="007D6923"/>
    <w:rsid w:val="007E7D90"/>
    <w:rsid w:val="008074EF"/>
    <w:rsid w:val="00815294"/>
    <w:rsid w:val="008268B1"/>
    <w:rsid w:val="00873B38"/>
    <w:rsid w:val="009017E0"/>
    <w:rsid w:val="00910789"/>
    <w:rsid w:val="00980468"/>
    <w:rsid w:val="009B6F39"/>
    <w:rsid w:val="00A5468D"/>
    <w:rsid w:val="00A617D8"/>
    <w:rsid w:val="00A76771"/>
    <w:rsid w:val="00B029E1"/>
    <w:rsid w:val="00B260C1"/>
    <w:rsid w:val="00B44F2E"/>
    <w:rsid w:val="00B766C4"/>
    <w:rsid w:val="00B94260"/>
    <w:rsid w:val="00C475E3"/>
    <w:rsid w:val="00C90F34"/>
    <w:rsid w:val="00CA1381"/>
    <w:rsid w:val="00CD68DC"/>
    <w:rsid w:val="00D42EA3"/>
    <w:rsid w:val="00D47D14"/>
    <w:rsid w:val="00DA11E6"/>
    <w:rsid w:val="00E05B1A"/>
    <w:rsid w:val="00E2260F"/>
    <w:rsid w:val="00E27E18"/>
    <w:rsid w:val="00E51B1D"/>
    <w:rsid w:val="00EF009A"/>
    <w:rsid w:val="00F01A87"/>
    <w:rsid w:val="00F07164"/>
    <w:rsid w:val="00F61211"/>
    <w:rsid w:val="00F71C53"/>
    <w:rsid w:val="00F96216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Lubomír Sedláček</cp:lastModifiedBy>
  <cp:revision>4</cp:revision>
  <cp:lastPrinted>2015-05-16T08:18:00Z</cp:lastPrinted>
  <dcterms:created xsi:type="dcterms:W3CDTF">2016-05-31T18:41:00Z</dcterms:created>
  <dcterms:modified xsi:type="dcterms:W3CDTF">2016-05-31T20:39:00Z</dcterms:modified>
</cp:coreProperties>
</file>