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94FF2" w:rsidTr="00694FF2">
        <w:tc>
          <w:tcPr>
            <w:tcW w:w="9828" w:type="dxa"/>
            <w:gridSpan w:val="9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694FF2" w:rsidRDefault="00694FF2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POSUDEK OPONENTA DIPLOMOVÉ PRÁCE</w:t>
            </w:r>
          </w:p>
        </w:tc>
      </w:tr>
      <w:tr w:rsidR="00694FF2" w:rsidTr="00694FF2">
        <w:tc>
          <w:tcPr>
            <w:tcW w:w="28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694FF2" w:rsidRDefault="00694FF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694FF2" w:rsidRPr="00844008" w:rsidRDefault="0074325D" w:rsidP="0074325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Švarná Magdalena, Bc.</w:t>
            </w:r>
          </w:p>
        </w:tc>
      </w:tr>
      <w:tr w:rsidR="00694FF2" w:rsidTr="00694FF2">
        <w:tc>
          <w:tcPr>
            <w:tcW w:w="28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694FF2" w:rsidRDefault="00694FF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694FF2" w:rsidRPr="00844008" w:rsidRDefault="0074325D" w:rsidP="0074325D">
            <w:pPr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Aspekty mezigeneračního soužití a solidarity v rodině</w:t>
            </w:r>
          </w:p>
        </w:tc>
      </w:tr>
      <w:tr w:rsidR="00694FF2" w:rsidTr="00694FF2">
        <w:tc>
          <w:tcPr>
            <w:tcW w:w="28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694FF2" w:rsidRDefault="00694FF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Oponent práce</w:t>
            </w:r>
          </w:p>
        </w:tc>
        <w:tc>
          <w:tcPr>
            <w:tcW w:w="7020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694FF2" w:rsidRDefault="00844008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Neslušanová</w:t>
            </w:r>
            <w:proofErr w:type="spellEnd"/>
            <w:r>
              <w:rPr>
                <w:sz w:val="22"/>
                <w:szCs w:val="22"/>
              </w:rPr>
              <w:t xml:space="preserve"> Silvia, PhD., Mgr.</w:t>
            </w:r>
          </w:p>
        </w:tc>
      </w:tr>
      <w:tr w:rsidR="00694FF2" w:rsidTr="00694FF2">
        <w:tc>
          <w:tcPr>
            <w:tcW w:w="28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694FF2" w:rsidRDefault="00694FF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694FF2" w:rsidRDefault="008440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94FF2" w:rsidTr="00694FF2">
        <w:tc>
          <w:tcPr>
            <w:tcW w:w="28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694FF2" w:rsidRDefault="00694FF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694FF2" w:rsidRDefault="008440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94FF2" w:rsidTr="00694FF2">
        <w:tc>
          <w:tcPr>
            <w:tcW w:w="28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94FF2" w:rsidRDefault="00694FF2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694FF2" w:rsidRDefault="00694FF2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Stupeň hodnocení</w:t>
            </w:r>
          </w:p>
          <w:p w:rsidR="00694FF2" w:rsidRDefault="00694FF2">
            <w:pPr>
              <w:jc w:val="right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dle stupnice ECTS</w:t>
            </w:r>
          </w:p>
        </w:tc>
      </w:tr>
      <w:tr w:rsidR="00694FF2" w:rsidTr="00694FF2">
        <w:tc>
          <w:tcPr>
            <w:tcW w:w="9828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hideMark/>
          </w:tcPr>
          <w:p w:rsidR="00694FF2" w:rsidRDefault="00694FF2">
            <w:pPr>
              <w:jc w:val="center"/>
              <w:rPr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94FF2" w:rsidTr="00694FF2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694FF2" w:rsidRDefault="00694FF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94FF2" w:rsidRPr="00E90C9E" w:rsidRDefault="00694FF2">
            <w:pPr>
              <w:jc w:val="center"/>
              <w:rPr>
                <w:b/>
                <w:sz w:val="22"/>
                <w:szCs w:val="22"/>
              </w:rPr>
            </w:pPr>
            <w:r w:rsidRPr="00E90C9E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94FF2" w:rsidRDefault="00694FF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94FF2" w:rsidRDefault="00694FF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94FF2" w:rsidRDefault="00694FF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94FF2" w:rsidRDefault="00694FF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694FF2" w:rsidRDefault="00694FF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</w:t>
            </w:r>
          </w:p>
        </w:tc>
      </w:tr>
      <w:tr w:rsidR="00694FF2" w:rsidTr="00694FF2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694FF2" w:rsidRDefault="00694FF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Úroveň jazykového zpracování (odborná úroveň textu, gramatická </w:t>
            </w:r>
            <w:r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94FF2" w:rsidRPr="00D92BFF" w:rsidRDefault="00694FF2">
            <w:pPr>
              <w:jc w:val="center"/>
              <w:rPr>
                <w:b/>
                <w:sz w:val="22"/>
                <w:szCs w:val="22"/>
              </w:rPr>
            </w:pPr>
            <w:r w:rsidRPr="00D92BFF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94FF2" w:rsidRDefault="00694FF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94FF2" w:rsidRDefault="00694FF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94FF2" w:rsidRDefault="00694FF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94FF2" w:rsidRDefault="00694FF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694FF2" w:rsidRDefault="00694FF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</w:t>
            </w:r>
          </w:p>
        </w:tc>
      </w:tr>
      <w:tr w:rsidR="00694FF2" w:rsidTr="00694FF2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694FF2" w:rsidRDefault="00694FF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Dodržení formálních náležitostí (dodržení citační normy, úprava práce)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94FF2" w:rsidRPr="00D92BFF" w:rsidRDefault="00694FF2">
            <w:pPr>
              <w:jc w:val="center"/>
              <w:rPr>
                <w:b/>
                <w:sz w:val="22"/>
                <w:szCs w:val="22"/>
              </w:rPr>
            </w:pPr>
            <w:r w:rsidRPr="00D92BFF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94FF2" w:rsidRDefault="00694FF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94FF2" w:rsidRDefault="00694FF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94FF2" w:rsidRDefault="00694FF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94FF2" w:rsidRDefault="00694FF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694FF2" w:rsidRDefault="00694FF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</w:t>
            </w:r>
          </w:p>
        </w:tc>
      </w:tr>
      <w:tr w:rsidR="00694FF2" w:rsidTr="00694FF2">
        <w:tc>
          <w:tcPr>
            <w:tcW w:w="9828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vAlign w:val="center"/>
            <w:hideMark/>
          </w:tcPr>
          <w:p w:rsidR="00694FF2" w:rsidRPr="00D92BFF" w:rsidRDefault="00694FF2">
            <w:pPr>
              <w:jc w:val="center"/>
              <w:rPr>
                <w:b/>
                <w:sz w:val="22"/>
                <w:szCs w:val="22"/>
              </w:rPr>
            </w:pPr>
            <w:r w:rsidRPr="00D92BFF">
              <w:rPr>
                <w:b/>
                <w:color w:val="FFFFFF"/>
                <w:sz w:val="22"/>
                <w:szCs w:val="22"/>
              </w:rPr>
              <w:t>Teoretická východiska práce</w:t>
            </w:r>
          </w:p>
        </w:tc>
      </w:tr>
      <w:tr w:rsidR="00694FF2" w:rsidTr="00694FF2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694FF2" w:rsidRDefault="00694FF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94FF2" w:rsidRPr="00D92BFF" w:rsidRDefault="00694FF2">
            <w:pPr>
              <w:jc w:val="center"/>
              <w:rPr>
                <w:b/>
                <w:sz w:val="22"/>
                <w:szCs w:val="22"/>
              </w:rPr>
            </w:pPr>
            <w:r w:rsidRPr="00D92BFF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94FF2" w:rsidRDefault="00694FF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94FF2" w:rsidRDefault="00694FF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94FF2" w:rsidRDefault="00694FF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94FF2" w:rsidRDefault="00694FF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694FF2" w:rsidRDefault="00694FF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</w:t>
            </w:r>
          </w:p>
        </w:tc>
      </w:tr>
      <w:tr w:rsidR="00694FF2" w:rsidTr="00694FF2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694FF2" w:rsidRDefault="00694FF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94FF2" w:rsidRPr="00D92BFF" w:rsidRDefault="00694FF2">
            <w:pPr>
              <w:jc w:val="center"/>
              <w:rPr>
                <w:b/>
                <w:sz w:val="22"/>
                <w:szCs w:val="22"/>
              </w:rPr>
            </w:pPr>
            <w:r w:rsidRPr="00D92BFF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94FF2" w:rsidRDefault="00694FF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94FF2" w:rsidRDefault="00694FF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94FF2" w:rsidRDefault="00694FF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94FF2" w:rsidRDefault="00694FF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694FF2" w:rsidRDefault="00694FF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</w:t>
            </w:r>
          </w:p>
        </w:tc>
      </w:tr>
      <w:tr w:rsidR="00694FF2" w:rsidTr="00694FF2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694FF2" w:rsidRDefault="00694FF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Práce s odbornou literaturou (využití relevantních zdrojů, odbornost </w:t>
            </w:r>
            <w:r>
              <w:rPr>
                <w:sz w:val="22"/>
                <w:szCs w:val="22"/>
              </w:rPr>
              <w:br/>
              <w:t>a aktuálnost zdrojů)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94FF2" w:rsidRPr="00D92BFF" w:rsidRDefault="00694FF2">
            <w:pPr>
              <w:jc w:val="center"/>
              <w:rPr>
                <w:b/>
                <w:sz w:val="22"/>
                <w:szCs w:val="22"/>
              </w:rPr>
            </w:pPr>
            <w:r w:rsidRPr="00D92BFF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94FF2" w:rsidRDefault="00694FF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94FF2" w:rsidRDefault="00694FF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94FF2" w:rsidRDefault="00694FF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94FF2" w:rsidRDefault="00694FF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694FF2" w:rsidRDefault="00694FF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</w:t>
            </w:r>
          </w:p>
        </w:tc>
      </w:tr>
      <w:tr w:rsidR="00694FF2" w:rsidTr="00694FF2">
        <w:tc>
          <w:tcPr>
            <w:tcW w:w="9828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vAlign w:val="center"/>
            <w:hideMark/>
          </w:tcPr>
          <w:p w:rsidR="00694FF2" w:rsidRPr="00D92BFF" w:rsidRDefault="00694FF2">
            <w:pPr>
              <w:jc w:val="center"/>
              <w:rPr>
                <w:b/>
                <w:sz w:val="22"/>
                <w:szCs w:val="22"/>
              </w:rPr>
            </w:pPr>
            <w:r w:rsidRPr="00D92BFF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694FF2" w:rsidTr="00694FF2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694FF2" w:rsidRDefault="00694FF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Formulace výzkumného cíle (náročnost, srozumitelnost, aktuálnost)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94FF2" w:rsidRPr="00D92BFF" w:rsidRDefault="00694FF2">
            <w:pPr>
              <w:jc w:val="center"/>
              <w:rPr>
                <w:b/>
                <w:sz w:val="22"/>
                <w:szCs w:val="22"/>
              </w:rPr>
            </w:pPr>
            <w:r w:rsidRPr="00D92BFF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94FF2" w:rsidRDefault="00694FF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94FF2" w:rsidRDefault="00694FF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94FF2" w:rsidRDefault="00694FF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94FF2" w:rsidRDefault="00694FF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694FF2" w:rsidRDefault="00694FF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</w:t>
            </w:r>
          </w:p>
        </w:tc>
      </w:tr>
      <w:tr w:rsidR="00694FF2" w:rsidTr="00694FF2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694FF2" w:rsidRDefault="00694FF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Metodika zpracování (druh výzkumu, výzkumný soubor, použité metody a techniky zpracování)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94FF2" w:rsidRPr="00D92BFF" w:rsidRDefault="00694FF2">
            <w:pPr>
              <w:jc w:val="center"/>
              <w:rPr>
                <w:b/>
                <w:sz w:val="22"/>
                <w:szCs w:val="22"/>
              </w:rPr>
            </w:pPr>
            <w:r w:rsidRPr="00D92BFF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94FF2" w:rsidRDefault="00694FF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94FF2" w:rsidRDefault="00694FF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94FF2" w:rsidRDefault="00694FF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94FF2" w:rsidRDefault="00694FF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694FF2" w:rsidRDefault="00694FF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</w:t>
            </w:r>
          </w:p>
        </w:tc>
      </w:tr>
      <w:tr w:rsidR="00694FF2" w:rsidTr="00694FF2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694FF2" w:rsidRDefault="00694FF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94FF2" w:rsidRPr="00D92BFF" w:rsidRDefault="00694FF2">
            <w:pPr>
              <w:jc w:val="center"/>
              <w:rPr>
                <w:b/>
                <w:sz w:val="22"/>
                <w:szCs w:val="22"/>
              </w:rPr>
            </w:pPr>
            <w:r w:rsidRPr="00D92BFF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94FF2" w:rsidRDefault="00694FF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94FF2" w:rsidRDefault="00694FF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94FF2" w:rsidRDefault="00694FF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94FF2" w:rsidRDefault="00694FF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694FF2" w:rsidRDefault="00694FF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</w:t>
            </w:r>
          </w:p>
        </w:tc>
      </w:tr>
      <w:tr w:rsidR="00694FF2" w:rsidTr="00694FF2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694FF2" w:rsidRDefault="00694FF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94FF2" w:rsidRPr="00D92BFF" w:rsidRDefault="00694FF2">
            <w:pPr>
              <w:jc w:val="center"/>
              <w:rPr>
                <w:b/>
                <w:sz w:val="22"/>
                <w:szCs w:val="22"/>
              </w:rPr>
            </w:pPr>
            <w:r w:rsidRPr="00D92BFF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94FF2" w:rsidRDefault="00694FF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94FF2" w:rsidRDefault="00694FF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94FF2" w:rsidRDefault="00694FF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94FF2" w:rsidRDefault="00694FF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694FF2" w:rsidRDefault="00694FF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</w:t>
            </w:r>
          </w:p>
        </w:tc>
      </w:tr>
      <w:tr w:rsidR="00694FF2" w:rsidTr="00694FF2">
        <w:tc>
          <w:tcPr>
            <w:tcW w:w="9828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hideMark/>
          </w:tcPr>
          <w:p w:rsidR="00694FF2" w:rsidRPr="00D92BFF" w:rsidRDefault="00694FF2">
            <w:pPr>
              <w:jc w:val="center"/>
              <w:rPr>
                <w:b/>
                <w:color w:val="FFFFFF"/>
                <w:sz w:val="22"/>
                <w:szCs w:val="22"/>
              </w:rPr>
            </w:pPr>
            <w:r w:rsidRPr="00D92BFF"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694FF2" w:rsidTr="00694FF2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694FF2" w:rsidRDefault="00694FF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94FF2" w:rsidRPr="00D92BFF" w:rsidRDefault="00694FF2">
            <w:pPr>
              <w:jc w:val="center"/>
              <w:rPr>
                <w:b/>
                <w:sz w:val="22"/>
                <w:szCs w:val="22"/>
              </w:rPr>
            </w:pPr>
            <w:r w:rsidRPr="00D92BFF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94FF2" w:rsidRDefault="00694FF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94FF2" w:rsidRDefault="00694FF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94FF2" w:rsidRDefault="00694FF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94FF2" w:rsidRDefault="00694FF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694FF2" w:rsidRDefault="00694FF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</w:t>
            </w:r>
          </w:p>
        </w:tc>
      </w:tr>
      <w:tr w:rsidR="00694FF2" w:rsidTr="00694FF2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694FF2" w:rsidRDefault="00694FF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94FF2" w:rsidRPr="00D92BFF" w:rsidRDefault="00694FF2">
            <w:pPr>
              <w:jc w:val="center"/>
              <w:rPr>
                <w:b/>
                <w:sz w:val="22"/>
                <w:szCs w:val="22"/>
              </w:rPr>
            </w:pPr>
            <w:r w:rsidRPr="00D92BFF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94FF2" w:rsidRDefault="00694FF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94FF2" w:rsidRDefault="00694FF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94FF2" w:rsidRDefault="00694FF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94FF2" w:rsidRDefault="00694FF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694FF2" w:rsidRDefault="00694FF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</w:t>
            </w:r>
          </w:p>
        </w:tc>
      </w:tr>
      <w:tr w:rsidR="00694FF2" w:rsidTr="00694FF2">
        <w:tc>
          <w:tcPr>
            <w:tcW w:w="9828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94FF2" w:rsidRDefault="00694FF2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694FF2" w:rsidRDefault="00694FF2">
            <w:pPr>
              <w:rPr>
                <w:sz w:val="22"/>
                <w:szCs w:val="22"/>
              </w:rPr>
            </w:pPr>
          </w:p>
          <w:p w:rsidR="00694FF2" w:rsidRDefault="006E67DE" w:rsidP="00F777B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Vnímavé a citlivé uchopení tématu autorkou závěrečné práce. </w:t>
            </w:r>
            <w:r w:rsidR="0069211F">
              <w:rPr>
                <w:sz w:val="22"/>
                <w:szCs w:val="22"/>
              </w:rPr>
              <w:t xml:space="preserve">Více generační soužití je v současnosti postupně zužováno z tří a více generací s prababičkami a dědečky na dvougenerační soužití jenom dětí s rodiči. Otázkou je, zda tato forma </w:t>
            </w:r>
            <w:r w:rsidR="00F777B4">
              <w:rPr>
                <w:sz w:val="22"/>
                <w:szCs w:val="22"/>
              </w:rPr>
              <w:t xml:space="preserve">rodinného soužití </w:t>
            </w:r>
            <w:r w:rsidR="0069211F">
              <w:rPr>
                <w:sz w:val="22"/>
                <w:szCs w:val="22"/>
              </w:rPr>
              <w:t xml:space="preserve">přináší dlouhodobé sociální i duchovné uspokojení lidí. </w:t>
            </w:r>
            <w:r>
              <w:rPr>
                <w:sz w:val="22"/>
                <w:szCs w:val="22"/>
              </w:rPr>
              <w:t xml:space="preserve">Přehledně zpracovaná teoretická část s vlastním uvažováním nad myšlenkami autorů s různým nahlížením na danou problematiku. </w:t>
            </w:r>
            <w:r w:rsidR="008502FB">
              <w:rPr>
                <w:sz w:val="22"/>
                <w:szCs w:val="22"/>
              </w:rPr>
              <w:t xml:space="preserve">Jasná a srozumitelná struktura s vhodně naplněním obsahem jednotlivých kapitol. </w:t>
            </w:r>
            <w:r>
              <w:rPr>
                <w:sz w:val="22"/>
                <w:szCs w:val="22"/>
              </w:rPr>
              <w:t>Polemika s</w:t>
            </w:r>
            <w:r w:rsidR="008502FB">
              <w:rPr>
                <w:sz w:val="22"/>
                <w:szCs w:val="22"/>
              </w:rPr>
              <w:t xml:space="preserve"> vědeckými </w:t>
            </w:r>
            <w:r>
              <w:rPr>
                <w:sz w:val="22"/>
                <w:szCs w:val="22"/>
              </w:rPr>
              <w:t>teoriemi a zřejmý vlastní názor</w:t>
            </w:r>
            <w:r w:rsidR="008502FB">
              <w:rPr>
                <w:sz w:val="22"/>
                <w:szCs w:val="22"/>
              </w:rPr>
              <w:t xml:space="preserve"> autorky </w:t>
            </w:r>
            <w:r>
              <w:rPr>
                <w:sz w:val="22"/>
                <w:szCs w:val="22"/>
              </w:rPr>
              <w:t>závěrečné práce</w:t>
            </w:r>
            <w:r w:rsidR="008502FB">
              <w:rPr>
                <w:sz w:val="22"/>
                <w:szCs w:val="22"/>
              </w:rPr>
              <w:t xml:space="preserve">, který podkládá argumenty </w:t>
            </w:r>
            <w:r w:rsidR="0069211F">
              <w:rPr>
                <w:sz w:val="22"/>
                <w:szCs w:val="22"/>
              </w:rPr>
              <w:t xml:space="preserve">od </w:t>
            </w:r>
            <w:r w:rsidR="008502FB">
              <w:rPr>
                <w:sz w:val="22"/>
                <w:szCs w:val="22"/>
              </w:rPr>
              <w:t xml:space="preserve">mnoha jiných odborníků v oblasti. Formální stránka práce na vysoké úrovni. </w:t>
            </w:r>
            <w:r w:rsidR="00EF20AC">
              <w:rPr>
                <w:sz w:val="22"/>
                <w:szCs w:val="22"/>
              </w:rPr>
              <w:t xml:space="preserve">Kromě </w:t>
            </w:r>
            <w:r w:rsidR="0069211F">
              <w:rPr>
                <w:sz w:val="22"/>
                <w:szCs w:val="22"/>
              </w:rPr>
              <w:t xml:space="preserve">zajímavého </w:t>
            </w:r>
            <w:r w:rsidR="00EF20AC">
              <w:rPr>
                <w:sz w:val="22"/>
                <w:szCs w:val="22"/>
              </w:rPr>
              <w:t>teoretického diskur</w:t>
            </w:r>
            <w:r w:rsidR="0069211F">
              <w:rPr>
                <w:sz w:val="22"/>
                <w:szCs w:val="22"/>
              </w:rPr>
              <w:t>s</w:t>
            </w:r>
            <w:r w:rsidR="00EF20AC">
              <w:rPr>
                <w:sz w:val="22"/>
                <w:szCs w:val="22"/>
              </w:rPr>
              <w:t>u</w:t>
            </w:r>
            <w:r w:rsidR="0069211F">
              <w:rPr>
                <w:sz w:val="22"/>
                <w:szCs w:val="22"/>
              </w:rPr>
              <w:t xml:space="preserve"> se autorka zabývá výzkumem</w:t>
            </w:r>
            <w:r w:rsidR="00EF20AC">
              <w:rPr>
                <w:sz w:val="22"/>
                <w:szCs w:val="22"/>
              </w:rPr>
              <w:t>, který</w:t>
            </w:r>
            <w:r w:rsidR="0069211F">
              <w:rPr>
                <w:sz w:val="22"/>
                <w:szCs w:val="22"/>
              </w:rPr>
              <w:t xml:space="preserve"> je metodologicky zvládnut na požadované úrovni pro diplomovou práci.</w:t>
            </w:r>
            <w:r w:rsidR="00662502">
              <w:rPr>
                <w:sz w:val="22"/>
                <w:szCs w:val="22"/>
              </w:rPr>
              <w:t xml:space="preserve"> </w:t>
            </w:r>
          </w:p>
          <w:p w:rsidR="0069211F" w:rsidRDefault="0069211F" w:rsidP="002354BC">
            <w:pPr>
              <w:rPr>
                <w:sz w:val="22"/>
                <w:szCs w:val="22"/>
              </w:rPr>
            </w:pPr>
          </w:p>
          <w:p w:rsidR="002354BC" w:rsidRDefault="002354BC" w:rsidP="002354B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Diplomovou práci k obhajobě </w:t>
            </w:r>
            <w:r>
              <w:rPr>
                <w:b/>
                <w:sz w:val="22"/>
                <w:szCs w:val="22"/>
              </w:rPr>
              <w:t>doporučuji.</w:t>
            </w:r>
          </w:p>
          <w:p w:rsidR="00694FF2" w:rsidRDefault="00694FF2">
            <w:pPr>
              <w:rPr>
                <w:sz w:val="22"/>
                <w:szCs w:val="22"/>
              </w:rPr>
            </w:pPr>
          </w:p>
        </w:tc>
      </w:tr>
      <w:tr w:rsidR="00694FF2" w:rsidTr="00694FF2">
        <w:tc>
          <w:tcPr>
            <w:tcW w:w="9828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94FF2" w:rsidRDefault="00694FF2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Otázky k obhajobě:</w:t>
            </w:r>
          </w:p>
          <w:p w:rsidR="00694FF2" w:rsidRDefault="00694FF2">
            <w:pPr>
              <w:rPr>
                <w:sz w:val="22"/>
                <w:szCs w:val="22"/>
              </w:rPr>
            </w:pPr>
          </w:p>
          <w:p w:rsidR="00694FF2" w:rsidRPr="006E67DE" w:rsidRDefault="006E67DE">
            <w:pPr>
              <w:rPr>
                <w:i/>
                <w:sz w:val="22"/>
                <w:szCs w:val="22"/>
              </w:rPr>
            </w:pPr>
            <w:r w:rsidRPr="006E67DE">
              <w:rPr>
                <w:i/>
                <w:sz w:val="22"/>
                <w:szCs w:val="22"/>
              </w:rPr>
              <w:t>V čem spatřujete největší problém neochoty stát</w:t>
            </w:r>
            <w:r>
              <w:rPr>
                <w:i/>
                <w:sz w:val="22"/>
                <w:szCs w:val="22"/>
              </w:rPr>
              <w:t>ních institucí</w:t>
            </w:r>
            <w:r w:rsidRPr="006E67DE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 xml:space="preserve">slyšet </w:t>
            </w:r>
            <w:r w:rsidRPr="006E67DE">
              <w:rPr>
                <w:i/>
                <w:sz w:val="22"/>
                <w:szCs w:val="22"/>
              </w:rPr>
              <w:t>o mobilních hospicích</w:t>
            </w:r>
            <w:r>
              <w:rPr>
                <w:i/>
                <w:sz w:val="22"/>
                <w:szCs w:val="22"/>
              </w:rPr>
              <w:t xml:space="preserve"> jako optimálním řešení paliativní péče o seniory</w:t>
            </w:r>
            <w:r w:rsidRPr="006E67DE">
              <w:rPr>
                <w:i/>
                <w:sz w:val="22"/>
                <w:szCs w:val="22"/>
              </w:rPr>
              <w:t xml:space="preserve">? </w:t>
            </w:r>
          </w:p>
          <w:p w:rsidR="00694FF2" w:rsidRDefault="00694FF2">
            <w:pPr>
              <w:rPr>
                <w:sz w:val="22"/>
                <w:szCs w:val="22"/>
              </w:rPr>
            </w:pPr>
          </w:p>
          <w:p w:rsidR="00694FF2" w:rsidRDefault="00694FF2">
            <w:pPr>
              <w:rPr>
                <w:sz w:val="22"/>
                <w:szCs w:val="22"/>
              </w:rPr>
            </w:pPr>
          </w:p>
          <w:p w:rsidR="00694FF2" w:rsidRDefault="00694FF2">
            <w:pPr>
              <w:rPr>
                <w:sz w:val="22"/>
                <w:szCs w:val="22"/>
              </w:rPr>
            </w:pPr>
          </w:p>
        </w:tc>
      </w:tr>
      <w:tr w:rsidR="00694FF2" w:rsidTr="00694FF2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694FF2" w:rsidRDefault="00694FF2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Celkové hodnocení</w:t>
            </w:r>
            <w:r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694FF2" w:rsidRPr="00D92BFF" w:rsidRDefault="00694FF2">
            <w:pPr>
              <w:jc w:val="center"/>
              <w:rPr>
                <w:b/>
                <w:sz w:val="22"/>
                <w:szCs w:val="22"/>
              </w:rPr>
            </w:pPr>
            <w:r w:rsidRPr="00D92BFF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694FF2" w:rsidRDefault="00694FF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694FF2" w:rsidRDefault="00694FF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694FF2" w:rsidRDefault="00694FF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694FF2" w:rsidRDefault="00694FF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694FF2" w:rsidRDefault="00694FF2">
            <w:pPr>
              <w:jc w:val="center"/>
              <w:rPr>
                <w:sz w:val="22"/>
                <w:szCs w:val="22"/>
              </w:rPr>
            </w:pPr>
          </w:p>
        </w:tc>
      </w:tr>
      <w:tr w:rsidR="00694FF2" w:rsidTr="00694FF2">
        <w:tc>
          <w:tcPr>
            <w:tcW w:w="4068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694FF2" w:rsidRDefault="00694FF2" w:rsidP="008502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Datum:</w:t>
            </w:r>
            <w:r w:rsidR="008502FB">
              <w:rPr>
                <w:sz w:val="22"/>
                <w:szCs w:val="22"/>
              </w:rPr>
              <w:t xml:space="preserve"> 22. 12. 2015</w:t>
            </w:r>
          </w:p>
        </w:tc>
        <w:tc>
          <w:tcPr>
            <w:tcW w:w="5760" w:type="dxa"/>
            <w:gridSpan w:val="7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694FF2" w:rsidRDefault="00694FF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Podpis:</w:t>
            </w:r>
          </w:p>
          <w:p w:rsidR="00D46316" w:rsidRDefault="00D46316">
            <w:pPr>
              <w:rPr>
                <w:sz w:val="22"/>
                <w:szCs w:val="22"/>
              </w:rPr>
            </w:pPr>
          </w:p>
        </w:tc>
      </w:tr>
    </w:tbl>
    <w:p w:rsidR="00A60C26" w:rsidRDefault="00A60C26"/>
    <w:sectPr w:rsidR="00A60C26" w:rsidSect="00A60C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8065C" w:rsidRDefault="00D8065C" w:rsidP="00694FF2">
      <w:r>
        <w:separator/>
      </w:r>
    </w:p>
  </w:endnote>
  <w:endnote w:type="continuationSeparator" w:id="0">
    <w:p w:rsidR="00D8065C" w:rsidRDefault="00D8065C" w:rsidP="00694FF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8065C" w:rsidRDefault="00D8065C" w:rsidP="00694FF2">
      <w:r>
        <w:separator/>
      </w:r>
    </w:p>
  </w:footnote>
  <w:footnote w:type="continuationSeparator" w:id="0">
    <w:p w:rsidR="00D8065C" w:rsidRDefault="00D8065C" w:rsidP="00694FF2">
      <w:r>
        <w:continuationSeparator/>
      </w:r>
    </w:p>
  </w:footnote>
  <w:footnote w:id="1">
    <w:p w:rsidR="00694FF2" w:rsidRDefault="00694FF2" w:rsidP="00694FF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94FF2"/>
    <w:rsid w:val="000E673E"/>
    <w:rsid w:val="00131B10"/>
    <w:rsid w:val="00145FB0"/>
    <w:rsid w:val="001C116E"/>
    <w:rsid w:val="002354BC"/>
    <w:rsid w:val="00242958"/>
    <w:rsid w:val="002A7D8F"/>
    <w:rsid w:val="002C277D"/>
    <w:rsid w:val="00307E25"/>
    <w:rsid w:val="003138B0"/>
    <w:rsid w:val="003764F7"/>
    <w:rsid w:val="003B232D"/>
    <w:rsid w:val="003D7CE4"/>
    <w:rsid w:val="003E1BB4"/>
    <w:rsid w:val="004476E0"/>
    <w:rsid w:val="00631466"/>
    <w:rsid w:val="00662502"/>
    <w:rsid w:val="0069211F"/>
    <w:rsid w:val="00694FF2"/>
    <w:rsid w:val="006E67DE"/>
    <w:rsid w:val="0074325D"/>
    <w:rsid w:val="00747516"/>
    <w:rsid w:val="007B795F"/>
    <w:rsid w:val="00844008"/>
    <w:rsid w:val="008502FB"/>
    <w:rsid w:val="00986FE6"/>
    <w:rsid w:val="009C0956"/>
    <w:rsid w:val="00A60C26"/>
    <w:rsid w:val="00AB2C05"/>
    <w:rsid w:val="00AD27BD"/>
    <w:rsid w:val="00C52A64"/>
    <w:rsid w:val="00C6707C"/>
    <w:rsid w:val="00C76D20"/>
    <w:rsid w:val="00C8084B"/>
    <w:rsid w:val="00C83F95"/>
    <w:rsid w:val="00D46316"/>
    <w:rsid w:val="00D61CDF"/>
    <w:rsid w:val="00D8065C"/>
    <w:rsid w:val="00D92BFF"/>
    <w:rsid w:val="00E649ED"/>
    <w:rsid w:val="00E90C9E"/>
    <w:rsid w:val="00EF20AC"/>
    <w:rsid w:val="00F777B4"/>
    <w:rsid w:val="00FA54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94FF2"/>
    <w:pPr>
      <w:jc w:val="left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semiHidden/>
    <w:unhideWhenUsed/>
    <w:rsid w:val="00694FF2"/>
  </w:style>
  <w:style w:type="character" w:customStyle="1" w:styleId="TextpoznpodarouChar">
    <w:name w:val="Text pozn. pod čarou Char"/>
    <w:basedOn w:val="Standardnpsmoodstavce"/>
    <w:link w:val="Textpoznpodarou"/>
    <w:semiHidden/>
    <w:rsid w:val="00694FF2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semiHidden/>
    <w:unhideWhenUsed/>
    <w:rsid w:val="00694FF2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587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47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350</Words>
  <Characters>2069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Silvia Neslušanová</dc:creator>
  <cp:lastModifiedBy>Magdalena Filipová</cp:lastModifiedBy>
  <cp:revision>2</cp:revision>
  <dcterms:created xsi:type="dcterms:W3CDTF">2016-01-08T10:11:00Z</dcterms:created>
  <dcterms:modified xsi:type="dcterms:W3CDTF">2016-01-08T10:11:00Z</dcterms:modified>
</cp:coreProperties>
</file>