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F83EF0" w:rsidRPr="00A83BD2">
        <w:fldChar w:fldCharType="begin">
          <w:ffData>
            <w:name w:val="Rozevírací1"/>
            <w:enabled/>
            <w:calcOnExit w:val="0"/>
            <w:ddList>
              <w:result w:val="1"/>
              <w:listEntry w:val="vedoucího"/>
              <w:listEntry w:val="oponenta"/>
            </w:ddList>
          </w:ffData>
        </w:fldChar>
      </w:r>
      <w:r w:rsidRPr="00A83BD2">
        <w:instrText xml:space="preserve"> FORMDROPDOWN </w:instrText>
      </w:r>
      <w:r w:rsidR="00B2722D">
        <w:fldChar w:fldCharType="separate"/>
      </w:r>
      <w:r w:rsidR="00F83EF0"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0" w:name="Text8"/>
      <w:bookmarkStart w:id="1" w:name="Rozevírací2"/>
      <w:r w:rsidR="00F83EF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F83EF0" w:rsidRPr="00F506F8">
        <w:rPr>
          <w:b/>
          <w:i/>
          <w:sz w:val="22"/>
          <w:szCs w:val="22"/>
        </w:rPr>
      </w:r>
      <w:r w:rsidR="00F83EF0" w:rsidRPr="00F506F8">
        <w:rPr>
          <w:b/>
          <w:i/>
          <w:sz w:val="22"/>
          <w:szCs w:val="22"/>
        </w:rPr>
        <w:fldChar w:fldCharType="separate"/>
      </w:r>
      <w:r w:rsidR="00654C93">
        <w:rPr>
          <w:b/>
          <w:i/>
          <w:sz w:val="22"/>
          <w:szCs w:val="22"/>
        </w:rPr>
        <w:t>Ondřej Večeřa</w:t>
      </w:r>
      <w:r w:rsidR="00F83EF0" w:rsidRPr="00F506F8">
        <w:rPr>
          <w:b/>
          <w:i/>
          <w:sz w:val="22"/>
          <w:szCs w:val="22"/>
        </w:rPr>
        <w:fldChar w:fldCharType="end"/>
      </w:r>
      <w:bookmarkEnd w:id="0"/>
      <w:r>
        <w:tab/>
      </w:r>
      <w:r w:rsidR="00F83EF0">
        <w:fldChar w:fldCharType="begin">
          <w:ffData>
            <w:name w:val="Rozevírací2"/>
            <w:enabled/>
            <w:calcOnExit w:val="0"/>
            <w:ddList>
              <w:result w:val="1"/>
              <w:listEntry w:val="Vedoucí"/>
              <w:listEntry w:val="Oponent"/>
            </w:ddList>
          </w:ffData>
        </w:fldChar>
      </w:r>
      <w:r>
        <w:instrText xml:space="preserve"> FORMDROPDOWN </w:instrText>
      </w:r>
      <w:r w:rsidR="00B2722D">
        <w:fldChar w:fldCharType="separate"/>
      </w:r>
      <w:r w:rsidR="00F83EF0">
        <w:fldChar w:fldCharType="end"/>
      </w:r>
      <w:bookmarkEnd w:id="1"/>
      <w:r>
        <w:t xml:space="preserve"> BP:</w:t>
      </w:r>
      <w:bookmarkStart w:id="2" w:name="Text2"/>
      <w:r w:rsidR="00F83EF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F83EF0" w:rsidRPr="00F506F8">
        <w:rPr>
          <w:b/>
          <w:i/>
          <w:sz w:val="22"/>
          <w:szCs w:val="22"/>
        </w:rPr>
      </w:r>
      <w:r w:rsidR="00F83EF0" w:rsidRPr="00F506F8">
        <w:rPr>
          <w:b/>
          <w:i/>
          <w:sz w:val="22"/>
          <w:szCs w:val="22"/>
        </w:rPr>
        <w:fldChar w:fldCharType="separate"/>
      </w:r>
      <w:r w:rsidR="00195409">
        <w:rPr>
          <w:b/>
          <w:i/>
          <w:sz w:val="22"/>
          <w:szCs w:val="22"/>
        </w:rPr>
        <w:t>Ing. Petr Novák, Ph.D.</w:t>
      </w:r>
      <w:r w:rsidR="00F83EF0" w:rsidRPr="00F506F8">
        <w:rPr>
          <w:b/>
          <w:i/>
          <w:sz w:val="22"/>
          <w:szCs w:val="22"/>
        </w:rPr>
        <w:fldChar w:fldCharType="end"/>
      </w:r>
      <w:bookmarkEnd w:id="2"/>
      <w:r>
        <w:tab/>
        <w:t>Ak. rok:</w:t>
      </w:r>
      <w:bookmarkStart w:id="3" w:name="Text3"/>
      <w:r w:rsidR="00F83EF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F83EF0" w:rsidRPr="00F506F8">
        <w:rPr>
          <w:b/>
          <w:i/>
          <w:sz w:val="22"/>
          <w:szCs w:val="22"/>
        </w:rPr>
      </w:r>
      <w:r w:rsidR="00F83EF0" w:rsidRPr="00F506F8">
        <w:rPr>
          <w:b/>
          <w:i/>
          <w:sz w:val="22"/>
          <w:szCs w:val="22"/>
        </w:rPr>
        <w:fldChar w:fldCharType="separate"/>
      </w:r>
      <w:r w:rsidR="00195409">
        <w:rPr>
          <w:b/>
          <w:i/>
          <w:sz w:val="22"/>
          <w:szCs w:val="22"/>
        </w:rPr>
        <w:t>2014/2015</w:t>
      </w:r>
      <w:r w:rsidR="00F83EF0" w:rsidRPr="00F506F8">
        <w:rPr>
          <w:b/>
          <w:i/>
          <w:sz w:val="22"/>
          <w:szCs w:val="22"/>
        </w:rPr>
        <w:fldChar w:fldCharType="end"/>
      </w:r>
      <w:bookmarkEnd w:id="3"/>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4" w:name="Text4"/>
      <w:r w:rsidR="00F83EF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F83EF0" w:rsidRPr="007358A5">
        <w:rPr>
          <w:b/>
          <w:i/>
          <w:sz w:val="22"/>
          <w:szCs w:val="22"/>
        </w:rPr>
      </w:r>
      <w:r w:rsidR="00F83EF0" w:rsidRPr="007358A5">
        <w:rPr>
          <w:b/>
          <w:i/>
          <w:sz w:val="22"/>
          <w:szCs w:val="22"/>
        </w:rPr>
        <w:fldChar w:fldCharType="separate"/>
      </w:r>
      <w:r w:rsidR="00FC2130">
        <w:rPr>
          <w:b/>
          <w:i/>
          <w:sz w:val="22"/>
          <w:szCs w:val="22"/>
        </w:rPr>
        <w:t xml:space="preserve">Analýza </w:t>
      </w:r>
      <w:r w:rsidR="00654C93">
        <w:rPr>
          <w:b/>
          <w:i/>
          <w:sz w:val="22"/>
          <w:szCs w:val="22"/>
        </w:rPr>
        <w:t>konkurenceschopnosti firmy ABC</w:t>
      </w:r>
      <w:r w:rsidR="00F83EF0" w:rsidRPr="007358A5">
        <w:rPr>
          <w:b/>
          <w:i/>
          <w:sz w:val="22"/>
          <w:szCs w:val="22"/>
        </w:rPr>
        <w:fldChar w:fldCharType="end"/>
      </w:r>
      <w:bookmarkEnd w:id="4"/>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5" w:name="Rozevírací6"/>
        <w:tc>
          <w:tcPr>
            <w:tcW w:w="2485" w:type="dxa"/>
            <w:tcBorders>
              <w:top w:val="single" w:sz="12" w:space="0" w:color="auto"/>
            </w:tcBorders>
            <w:vAlign w:val="center"/>
          </w:tcPr>
          <w:p w:rsidR="00DC219A" w:rsidRPr="003D36A5" w:rsidRDefault="00F83EF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B2722D">
              <w:rPr>
                <w:b/>
                <w:snapToGrid w:val="0"/>
                <w:color w:val="000000"/>
              </w:rPr>
            </w:r>
            <w:r w:rsidR="00B2722D">
              <w:rPr>
                <w:b/>
                <w:snapToGrid w:val="0"/>
                <w:color w:val="000000"/>
              </w:rPr>
              <w:fldChar w:fldCharType="separate"/>
            </w:r>
            <w:r>
              <w:rPr>
                <w:b/>
                <w:snapToGrid w:val="0"/>
                <w:color w:val="000000"/>
              </w:rPr>
              <w:fldChar w:fldCharType="end"/>
            </w:r>
            <w:bookmarkEnd w:id="5"/>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F83EF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2722D">
              <w:rPr>
                <w:b/>
                <w:snapToGrid w:val="0"/>
                <w:color w:val="000000"/>
              </w:rPr>
            </w:r>
            <w:r w:rsidR="00B2722D">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F83EF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B2722D">
              <w:rPr>
                <w:b/>
                <w:snapToGrid w:val="0"/>
                <w:color w:val="000000"/>
              </w:rPr>
            </w:r>
            <w:r w:rsidR="00B2722D">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F83EF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2722D">
              <w:rPr>
                <w:b/>
                <w:snapToGrid w:val="0"/>
                <w:color w:val="000000"/>
              </w:rPr>
            </w:r>
            <w:r w:rsidR="00B2722D">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F83EF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F83EF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F83EF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F83EF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F83EF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2722D">
              <w:rPr>
                <w:b/>
                <w:snapToGrid w:val="0"/>
                <w:color w:val="000000"/>
              </w:rPr>
            </w:r>
            <w:r w:rsidR="00B2722D">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F83EF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2722D">
              <w:rPr>
                <w:b/>
                <w:snapToGrid w:val="0"/>
                <w:color w:val="000000"/>
              </w:rPr>
            </w:r>
            <w:r w:rsidR="00B2722D">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F83EF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2722D">
              <w:rPr>
                <w:snapToGrid w:val="0"/>
                <w:color w:val="000000"/>
              </w:rPr>
            </w:r>
            <w:r w:rsidR="00B2722D">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6" w:name="Text9"/>
        <w:tc>
          <w:tcPr>
            <w:tcW w:w="2485" w:type="dxa"/>
            <w:tcBorders>
              <w:top w:val="single" w:sz="12" w:space="0" w:color="auto"/>
              <w:bottom w:val="single" w:sz="12" w:space="0" w:color="auto"/>
            </w:tcBorders>
            <w:vAlign w:val="center"/>
          </w:tcPr>
          <w:p w:rsidR="00DC219A" w:rsidRPr="00FB1E25" w:rsidRDefault="00F83EF0" w:rsidP="00080F46">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080F46">
              <w:rPr>
                <w:b/>
                <w:snapToGrid w:val="0"/>
                <w:color w:val="000000"/>
              </w:rPr>
              <w:t>20</w:t>
            </w:r>
            <w:r>
              <w:rPr>
                <w:b/>
                <w:snapToGrid w:val="0"/>
                <w:color w:val="000000"/>
              </w:rPr>
              <w:fldChar w:fldCharType="end"/>
            </w:r>
            <w:bookmarkEnd w:id="6"/>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7" w:name="Text6"/>
    <w:p w:rsidR="004477E1" w:rsidRPr="004477E1" w:rsidRDefault="00F83EF0" w:rsidP="004477E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4477E1" w:rsidRPr="004477E1">
        <w:rPr>
          <w:i/>
          <w:noProof/>
        </w:rPr>
        <w:t xml:space="preserve">Téma předložené BP je zajímavé. Autor se při analýze konkurenceschopnosti opřel snad o všechny dostupné analýzy, které je možné provést. I proto </w:t>
      </w:r>
      <w:r w:rsidR="004477E1">
        <w:rPr>
          <w:i/>
          <w:noProof/>
        </w:rPr>
        <w:t>je práce zbytečně rozsáhlá a</w:t>
      </w:r>
      <w:r w:rsidR="004477E1" w:rsidRPr="004477E1">
        <w:rPr>
          <w:i/>
          <w:noProof/>
        </w:rPr>
        <w:t xml:space="preserve"> jeví</w:t>
      </w:r>
      <w:r w:rsidR="004477E1">
        <w:rPr>
          <w:i/>
          <w:noProof/>
        </w:rPr>
        <w:t xml:space="preserve"> se</w:t>
      </w:r>
      <w:r w:rsidR="004477E1" w:rsidRPr="004477E1">
        <w:rPr>
          <w:i/>
          <w:noProof/>
        </w:rPr>
        <w:t xml:space="preserve"> poněkud neprovázaně. Dá se říci, že jednotlivé analýzy jsou vlastně naprosto samostatné části, které autor dostatečně neprovázel. Tomu odpovídá také závěrečné shrnutí, které opět postrádá jakékoliv logické propojení jednotlivých analýz. Ve své podstatě tak si čtenář musí sám vyvodit, jak si firma stojí v konkurenčním boji. Nicméně jednotlivé analytické nástroje jsou použity metodicky správně. Je však potřeba vytknout, že v práci je řada tabulek, které postrádají smysluplný komentář, který by zřejmě celou konkurenční situaci nakonec vysvětlil. Tato práce navíc vykazuje prvky značné subjektivity, kdy se autor opírá především o své domněnky či tvrzení „pana ředitele“ bez dalšího objektivního ověření (např. tvrzení v ná</w:t>
      </w:r>
      <w:r w:rsidR="00316261">
        <w:rPr>
          <w:i/>
          <w:noProof/>
        </w:rPr>
        <w:t>v</w:t>
      </w:r>
      <w:r w:rsidR="004477E1" w:rsidRPr="004477E1">
        <w:rPr>
          <w:i/>
          <w:noProof/>
        </w:rPr>
        <w:t>rhové části na str. 77</w:t>
      </w:r>
      <w:r w:rsidR="00316261">
        <w:rPr>
          <w:i/>
          <w:noProof/>
        </w:rPr>
        <w:t xml:space="preserve"> .</w:t>
      </w:r>
      <w:r w:rsidR="004477E1" w:rsidRPr="004477E1">
        <w:rPr>
          <w:i/>
          <w:noProof/>
        </w:rPr>
        <w:t>.. „Připadá mi, že se firma řídí strategií penetrační ceny“). Při analýze externího okolí velmi postrádám odkazy na relevantní zdroje (např. o úpravě sazby DPH atd.). Výsledné doporučení poněkud nekorespondují s provedenou analýzou. Vůbec např. není jasné, proč největší rozsah doporučení má marketingová komunikace v rámci které autor navrhuje např. investovat do zřízení e-shopu (proč, když firma neprodává konečnému spotřebiteli, ale jedná se o B2B?)</w:t>
      </w:r>
      <w:r w:rsidR="00316261">
        <w:rPr>
          <w:i/>
          <w:noProof/>
        </w:rPr>
        <w:t>, když o této oblasti v analýzách prakticky nepadla zmínka.</w:t>
      </w:r>
      <w:r w:rsidR="004477E1" w:rsidRPr="004477E1">
        <w:rPr>
          <w:i/>
          <w:noProof/>
        </w:rPr>
        <w:t xml:space="preserve"> Práci je nutné také vytknout gramatické chyby. Nicméně celkově práce naplnila požadavky na BP a doporučuji k obhajobě.</w:t>
      </w:r>
    </w:p>
    <w:p w:rsidR="004477E1" w:rsidRPr="004477E1" w:rsidRDefault="004477E1" w:rsidP="004477E1">
      <w:pPr>
        <w:rPr>
          <w:i/>
          <w:noProof/>
        </w:rPr>
      </w:pPr>
      <w:r w:rsidRPr="004477E1">
        <w:rPr>
          <w:i/>
          <w:noProof/>
        </w:rPr>
        <w:t>1)</w:t>
      </w:r>
      <w:r>
        <w:rPr>
          <w:i/>
          <w:noProof/>
        </w:rPr>
        <w:t xml:space="preserve">  </w:t>
      </w:r>
      <w:r w:rsidRPr="004477E1">
        <w:rPr>
          <w:i/>
          <w:noProof/>
        </w:rPr>
        <w:t>Vysvětlete podrobněji Váš návrh vstupu do projektu „Žijeme v zahraničí“ a co by to obnášelo.</w:t>
      </w:r>
    </w:p>
    <w:p w:rsidR="00B2722D" w:rsidRDefault="00B2722D" w:rsidP="004477E1">
      <w:pPr>
        <w:rPr>
          <w:i/>
          <w:noProof/>
        </w:rPr>
      </w:pPr>
      <w:r>
        <w:rPr>
          <w:i/>
          <w:noProof/>
        </w:rPr>
        <w:t>2</w:t>
      </w:r>
      <w:bookmarkStart w:id="8" w:name="_GoBack"/>
      <w:bookmarkEnd w:id="8"/>
      <w:r w:rsidR="004477E1" w:rsidRPr="004477E1">
        <w:rPr>
          <w:i/>
          <w:noProof/>
        </w:rPr>
        <w:t>)</w:t>
      </w:r>
      <w:r w:rsidR="004477E1">
        <w:rPr>
          <w:i/>
          <w:noProof/>
        </w:rPr>
        <w:t xml:space="preserve"> </w:t>
      </w:r>
      <w:r w:rsidR="004477E1" w:rsidRPr="004477E1">
        <w:rPr>
          <w:i/>
          <w:noProof/>
        </w:rPr>
        <w:t>Na str. 78 uvádíte, že při srovnání konkurenčních podniků mají pracovníci ve firmě ABC nižší mzdové ohodnocení a navrhujete jeho úpravu. Můžete prosím vysvětlit, jak jste k tomu dospěl? Máte pro toto tvrzení v práci někde analýzu?</w:t>
      </w:r>
    </w:p>
    <w:p w:rsidR="00DC219A" w:rsidRPr="00AE58C9" w:rsidRDefault="00B2722D" w:rsidP="004477E1">
      <w:pPr>
        <w:rPr>
          <w:i/>
        </w:rPr>
      </w:pPr>
      <w:r>
        <w:rPr>
          <w:i/>
          <w:noProof/>
        </w:rPr>
        <w:t xml:space="preserve">3) </w:t>
      </w:r>
      <w:r w:rsidRPr="00B2722D">
        <w:rPr>
          <w:i/>
          <w:noProof/>
        </w:rPr>
        <w:t>Vysvětlete prosím  tab. č.  14, jak je možné, že u firmy ABC je rentabilita aktiv vyšší než rentabilita VK (cca dvojnásobně, což je poněkud nestandardní?).  Jaké jsou doporučené hodnoty rentability, jak obecně konstatujete na str. 72?</w:t>
      </w:r>
      <w:r w:rsidR="00F83EF0">
        <w:rPr>
          <w:i/>
        </w:rPr>
        <w:fldChar w:fldCharType="end"/>
      </w:r>
      <w:bookmarkEnd w:id="7"/>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F83EF0"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B2722D">
        <w:rPr>
          <w:i/>
        </w:rPr>
      </w:r>
      <w:r w:rsidR="00B2722D">
        <w:rPr>
          <w:i/>
        </w:rPr>
        <w:fldChar w:fldCharType="separate"/>
      </w:r>
      <w:r w:rsidR="00F83EF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F83EF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B2722D">
        <w:rPr>
          <w:i/>
        </w:rPr>
      </w:r>
      <w:r w:rsidR="00B2722D">
        <w:rPr>
          <w:i/>
        </w:rPr>
        <w:fldChar w:fldCharType="separate"/>
      </w:r>
      <w:r w:rsidR="00F83EF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lastRenderedPageBreak/>
        <w:t xml:space="preserve">Ve Zlíně dne </w:t>
      </w:r>
      <w:bookmarkStart w:id="10" w:name="Text10"/>
      <w:r w:rsidR="00F83EF0" w:rsidRPr="009C34E5">
        <w:rPr>
          <w:i/>
        </w:rPr>
        <w:fldChar w:fldCharType="begin">
          <w:ffData>
            <w:name w:val="Text10"/>
            <w:enabled/>
            <w:calcOnExit w:val="0"/>
            <w:textInput/>
          </w:ffData>
        </w:fldChar>
      </w:r>
      <w:r w:rsidRPr="009C34E5">
        <w:rPr>
          <w:i/>
        </w:rPr>
        <w:instrText xml:space="preserve"> FORMTEXT </w:instrText>
      </w:r>
      <w:r w:rsidR="00F83EF0" w:rsidRPr="009C34E5">
        <w:rPr>
          <w:i/>
        </w:rPr>
      </w:r>
      <w:r w:rsidR="00F83EF0" w:rsidRPr="009C34E5">
        <w:rPr>
          <w:i/>
        </w:rPr>
        <w:fldChar w:fldCharType="separate"/>
      </w:r>
      <w:r w:rsidR="00195409">
        <w:rPr>
          <w:i/>
          <w:noProof/>
        </w:rPr>
        <w:t>20.5.2015</w:t>
      </w:r>
      <w:r w:rsidR="00F83EF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F83EF0">
        <w:fldChar w:fldCharType="begin">
          <w:ffData>
            <w:name w:val="Rozevírací4"/>
            <w:enabled/>
            <w:calcOnExit w:val="0"/>
            <w:ddList>
              <w:result w:val="1"/>
              <w:listEntry w:val="vedoucího"/>
              <w:listEntry w:val="oponenta"/>
            </w:ddList>
          </w:ffData>
        </w:fldChar>
      </w:r>
      <w:r>
        <w:instrText xml:space="preserve"> FORMDROPDOWN </w:instrText>
      </w:r>
      <w:r w:rsidR="00B2722D">
        <w:fldChar w:fldCharType="separate"/>
      </w:r>
      <w:r w:rsidR="00F83EF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17D" w:rsidRDefault="002E617D">
      <w:r>
        <w:separator/>
      </w:r>
    </w:p>
  </w:endnote>
  <w:endnote w:type="continuationSeparator" w:id="0">
    <w:p w:rsidR="002E617D" w:rsidRDefault="002E6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17D" w:rsidRDefault="002E617D">
      <w:r>
        <w:separator/>
      </w:r>
    </w:p>
  </w:footnote>
  <w:footnote w:type="continuationSeparator" w:id="0">
    <w:p w:rsidR="002E617D" w:rsidRDefault="002E617D">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80F46"/>
    <w:rsid w:val="00095B54"/>
    <w:rsid w:val="000B53DA"/>
    <w:rsid w:val="000C21A9"/>
    <w:rsid w:val="000E1EDC"/>
    <w:rsid w:val="000E4BED"/>
    <w:rsid w:val="00107EC6"/>
    <w:rsid w:val="00132C42"/>
    <w:rsid w:val="0016014F"/>
    <w:rsid w:val="00195409"/>
    <w:rsid w:val="001A6F9F"/>
    <w:rsid w:val="001B5B85"/>
    <w:rsid w:val="001E0D4A"/>
    <w:rsid w:val="002126D4"/>
    <w:rsid w:val="00240D6D"/>
    <w:rsid w:val="00257A02"/>
    <w:rsid w:val="002639CA"/>
    <w:rsid w:val="00292769"/>
    <w:rsid w:val="00296250"/>
    <w:rsid w:val="002A4678"/>
    <w:rsid w:val="002B5820"/>
    <w:rsid w:val="002E04A7"/>
    <w:rsid w:val="002E617D"/>
    <w:rsid w:val="00314823"/>
    <w:rsid w:val="00316261"/>
    <w:rsid w:val="003526FB"/>
    <w:rsid w:val="003818AE"/>
    <w:rsid w:val="003C6485"/>
    <w:rsid w:val="003D36A5"/>
    <w:rsid w:val="003E1491"/>
    <w:rsid w:val="00412058"/>
    <w:rsid w:val="0042254A"/>
    <w:rsid w:val="004477E1"/>
    <w:rsid w:val="0046556D"/>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5F77F7"/>
    <w:rsid w:val="00654C93"/>
    <w:rsid w:val="006671D8"/>
    <w:rsid w:val="006F1B78"/>
    <w:rsid w:val="00727728"/>
    <w:rsid w:val="007358A5"/>
    <w:rsid w:val="00743C53"/>
    <w:rsid w:val="00747CA6"/>
    <w:rsid w:val="00750650"/>
    <w:rsid w:val="00752BDA"/>
    <w:rsid w:val="00762294"/>
    <w:rsid w:val="0076724C"/>
    <w:rsid w:val="007A4FCF"/>
    <w:rsid w:val="007B5168"/>
    <w:rsid w:val="007D3E97"/>
    <w:rsid w:val="007D6146"/>
    <w:rsid w:val="00812F58"/>
    <w:rsid w:val="008375DD"/>
    <w:rsid w:val="00837ABF"/>
    <w:rsid w:val="008664B3"/>
    <w:rsid w:val="00873AF9"/>
    <w:rsid w:val="008875A8"/>
    <w:rsid w:val="00897167"/>
    <w:rsid w:val="008B6839"/>
    <w:rsid w:val="008D5A6F"/>
    <w:rsid w:val="00913AF7"/>
    <w:rsid w:val="00922D6D"/>
    <w:rsid w:val="00971DE0"/>
    <w:rsid w:val="00983820"/>
    <w:rsid w:val="009B120D"/>
    <w:rsid w:val="009C0583"/>
    <w:rsid w:val="009C34E5"/>
    <w:rsid w:val="009D3840"/>
    <w:rsid w:val="00A0709B"/>
    <w:rsid w:val="00A11E00"/>
    <w:rsid w:val="00A421F7"/>
    <w:rsid w:val="00A57D9B"/>
    <w:rsid w:val="00A70749"/>
    <w:rsid w:val="00A83BD2"/>
    <w:rsid w:val="00A84078"/>
    <w:rsid w:val="00A925F6"/>
    <w:rsid w:val="00AC6D49"/>
    <w:rsid w:val="00AD7083"/>
    <w:rsid w:val="00AE58C9"/>
    <w:rsid w:val="00B23519"/>
    <w:rsid w:val="00B2722D"/>
    <w:rsid w:val="00B3178F"/>
    <w:rsid w:val="00B6346A"/>
    <w:rsid w:val="00BC3967"/>
    <w:rsid w:val="00BF307F"/>
    <w:rsid w:val="00BF6B5D"/>
    <w:rsid w:val="00C2327A"/>
    <w:rsid w:val="00C23409"/>
    <w:rsid w:val="00C30044"/>
    <w:rsid w:val="00C447A8"/>
    <w:rsid w:val="00C72298"/>
    <w:rsid w:val="00C9306F"/>
    <w:rsid w:val="00CB4E27"/>
    <w:rsid w:val="00CD1219"/>
    <w:rsid w:val="00D71CB4"/>
    <w:rsid w:val="00DC219A"/>
    <w:rsid w:val="00DF1948"/>
    <w:rsid w:val="00E00881"/>
    <w:rsid w:val="00E0129D"/>
    <w:rsid w:val="00E1292E"/>
    <w:rsid w:val="00E366A1"/>
    <w:rsid w:val="00E70D63"/>
    <w:rsid w:val="00E725B3"/>
    <w:rsid w:val="00F30FB7"/>
    <w:rsid w:val="00F31975"/>
    <w:rsid w:val="00F506F8"/>
    <w:rsid w:val="00F56AFE"/>
    <w:rsid w:val="00F83EF0"/>
    <w:rsid w:val="00F85FF5"/>
    <w:rsid w:val="00F8725E"/>
    <w:rsid w:val="00F93E10"/>
    <w:rsid w:val="00FB1E25"/>
    <w:rsid w:val="00FC0F45"/>
    <w:rsid w:val="00FC2130"/>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064E1607-69C2-4641-8B9B-707CA6306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754</Words>
  <Characters>4452</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5196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user</cp:lastModifiedBy>
  <cp:revision>5</cp:revision>
  <cp:lastPrinted>2014-07-24T08:52:00Z</cp:lastPrinted>
  <dcterms:created xsi:type="dcterms:W3CDTF">2015-05-21T19:56:00Z</dcterms:created>
  <dcterms:modified xsi:type="dcterms:W3CDTF">2015-05-21T21:02:00Z</dcterms:modified>
</cp:coreProperties>
</file>