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F8410F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A212F">
        <w:rPr>
          <w:b/>
          <w:i/>
          <w:sz w:val="22"/>
          <w:szCs w:val="22"/>
        </w:rPr>
        <w:t xml:space="preserve">Denisa </w:t>
      </w:r>
      <w:proofErr w:type="spellStart"/>
      <w:r w:rsidR="00BA212F">
        <w:rPr>
          <w:b/>
          <w:i/>
          <w:sz w:val="22"/>
          <w:szCs w:val="22"/>
        </w:rPr>
        <w:t>Tehlárová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F8410F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4075D">
        <w:rPr>
          <w:b/>
          <w:i/>
          <w:sz w:val="22"/>
          <w:szCs w:val="22"/>
        </w:rPr>
        <w:t>Ing. Blanka Jarolímová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05B37">
        <w:rPr>
          <w:b/>
          <w:i/>
          <w:sz w:val="22"/>
          <w:szCs w:val="22"/>
        </w:rPr>
        <w:t xml:space="preserve">Porovnání daně z příjmů </w:t>
      </w:r>
      <w:r w:rsidR="00BA212F">
        <w:rPr>
          <w:b/>
          <w:i/>
          <w:sz w:val="22"/>
          <w:szCs w:val="22"/>
        </w:rPr>
        <w:t xml:space="preserve">fyzických </w:t>
      </w:r>
      <w:r w:rsidR="00305B37">
        <w:rPr>
          <w:b/>
          <w:i/>
          <w:sz w:val="22"/>
          <w:szCs w:val="22"/>
        </w:rPr>
        <w:t>osob v České republice a na SLovensku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b/>
                <w:snapToGrid w:val="0"/>
                <w:color w:val="000000"/>
              </w:rPr>
            </w:r>
            <w:r w:rsidR="00F841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b/>
                <w:snapToGrid w:val="0"/>
                <w:color w:val="000000"/>
              </w:rPr>
            </w:r>
            <w:r w:rsidR="00F841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b/>
                <w:snapToGrid w:val="0"/>
                <w:color w:val="000000"/>
              </w:rPr>
            </w:r>
            <w:r w:rsidR="00F841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b/>
                <w:snapToGrid w:val="0"/>
                <w:color w:val="000000"/>
              </w:rPr>
            </w:r>
            <w:r w:rsidR="00F841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7"/>
        <w:gridCol w:w="2469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b/>
                <w:snapToGrid w:val="0"/>
                <w:color w:val="000000"/>
              </w:rPr>
            </w:r>
            <w:r w:rsidR="00F841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b/>
                <w:snapToGrid w:val="0"/>
                <w:color w:val="000000"/>
              </w:rPr>
            </w:r>
            <w:r w:rsidR="00F8410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F8410F">
              <w:rPr>
                <w:snapToGrid w:val="0"/>
                <w:color w:val="000000"/>
              </w:rPr>
            </w:r>
            <w:r w:rsidR="00F8410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4075D" w:rsidRDefault="005C5600" w:rsidP="00A4075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B7E2C">
              <w:rPr>
                <w:b/>
                <w:snapToGrid w:val="0"/>
                <w:color w:val="000000"/>
              </w:rPr>
              <w:t>20</w:t>
            </w:r>
          </w:p>
          <w:p w:rsidR="00DC219A" w:rsidRPr="00FB1E25" w:rsidRDefault="005C5600" w:rsidP="00A4075D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CB6582" w:rsidRPr="00CB6582" w:rsidRDefault="005C5600" w:rsidP="00CB6582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B6582" w:rsidRPr="00CB6582">
        <w:rPr>
          <w:i/>
        </w:rPr>
        <w:t xml:space="preserve">Práce svou náročností odpovídá zaměření a studijnímu oboru. Obsah a struktura práce naplňuje zadání, její členění je logické. Teoretická a následně i praktická část je zpracována přehledně a v hloubce odpovídající rozsahu a náročnosti bakalářské práce. Zdůvodnění návrhů a jejich dopadů taktéž odpovídá úrovni bakalářské práce. Po formální stránce je práce na dobré úrovni. </w:t>
      </w:r>
    </w:p>
    <w:p w:rsidR="00CB6582" w:rsidRPr="00CB6582" w:rsidRDefault="00CB6582" w:rsidP="00CB6582">
      <w:pPr>
        <w:rPr>
          <w:i/>
        </w:rPr>
      </w:pPr>
    </w:p>
    <w:p w:rsidR="00CB6582" w:rsidRPr="00CB6582" w:rsidRDefault="00CB6582" w:rsidP="00CB6582">
      <w:pPr>
        <w:rPr>
          <w:i/>
        </w:rPr>
      </w:pPr>
      <w:r w:rsidRPr="00CB6582">
        <w:rPr>
          <w:i/>
        </w:rPr>
        <w:t>Otázka:</w:t>
      </w:r>
    </w:p>
    <w:p w:rsidR="00DC219A" w:rsidRPr="00AE58C9" w:rsidRDefault="00CB6582" w:rsidP="00CB6582">
      <w:pPr>
        <w:rPr>
          <w:i/>
        </w:rPr>
      </w:pPr>
      <w:r w:rsidRPr="00CB6582">
        <w:rPr>
          <w:i/>
        </w:rPr>
        <w:t xml:space="preserve">Na straně 19 uvádíte, že bez podepsaného Prohlášení si zaměstnanec nebude moct uplatnit slevy na dani. Toto tvrzení je nepřesné a neúplné, protože i zaměstnanec, který Prohlášení nepodepíše, si samozřejmě slevy na dani uplatnit může. Vysvětlete. 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F8410F">
        <w:rPr>
          <w:i/>
        </w:rPr>
      </w:r>
      <w:r w:rsidR="00F8410F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F8410F">
        <w:rPr>
          <w:i/>
        </w:rPr>
      </w:r>
      <w:r w:rsidR="00F8410F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5B7E2C">
        <w:rPr>
          <w:i/>
        </w:rPr>
        <w:t>2</w:t>
      </w:r>
      <w:r w:rsidR="00851119">
        <w:rPr>
          <w:i/>
          <w:noProof/>
        </w:rPr>
        <w:t>3.5.2015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F8410F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410F" w:rsidRDefault="00F8410F">
      <w:r>
        <w:separator/>
      </w:r>
    </w:p>
  </w:endnote>
  <w:endnote w:type="continuationSeparator" w:id="0">
    <w:p w:rsidR="00F8410F" w:rsidRDefault="00F841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410F" w:rsidRDefault="00F8410F">
      <w:r>
        <w:separator/>
      </w:r>
    </w:p>
  </w:footnote>
  <w:footnote w:type="continuationSeparator" w:id="0">
    <w:p w:rsidR="00F8410F" w:rsidRDefault="00F8410F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C119D"/>
    <w:rsid w:val="001E0D4A"/>
    <w:rsid w:val="00203008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05B37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8461A"/>
    <w:rsid w:val="004C23DA"/>
    <w:rsid w:val="004F54EE"/>
    <w:rsid w:val="005358E6"/>
    <w:rsid w:val="00566326"/>
    <w:rsid w:val="00580F5F"/>
    <w:rsid w:val="00586825"/>
    <w:rsid w:val="005910F7"/>
    <w:rsid w:val="00591991"/>
    <w:rsid w:val="00592265"/>
    <w:rsid w:val="00593D25"/>
    <w:rsid w:val="005A16E2"/>
    <w:rsid w:val="005B2F76"/>
    <w:rsid w:val="005B7E2C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70E7B"/>
    <w:rsid w:val="007D3E97"/>
    <w:rsid w:val="007D6146"/>
    <w:rsid w:val="00812F58"/>
    <w:rsid w:val="008225E8"/>
    <w:rsid w:val="008375DD"/>
    <w:rsid w:val="00837ABF"/>
    <w:rsid w:val="00851119"/>
    <w:rsid w:val="008664B3"/>
    <w:rsid w:val="00873AF9"/>
    <w:rsid w:val="008875A8"/>
    <w:rsid w:val="00897167"/>
    <w:rsid w:val="008B6839"/>
    <w:rsid w:val="008C10A0"/>
    <w:rsid w:val="008D03B1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D5B74"/>
    <w:rsid w:val="00A0709B"/>
    <w:rsid w:val="00A11E00"/>
    <w:rsid w:val="00A4075D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212F"/>
    <w:rsid w:val="00BC592E"/>
    <w:rsid w:val="00BF307F"/>
    <w:rsid w:val="00BF6B5D"/>
    <w:rsid w:val="00C10208"/>
    <w:rsid w:val="00C2327A"/>
    <w:rsid w:val="00C30044"/>
    <w:rsid w:val="00C447A8"/>
    <w:rsid w:val="00C72298"/>
    <w:rsid w:val="00C9306F"/>
    <w:rsid w:val="00CB4E27"/>
    <w:rsid w:val="00CB6582"/>
    <w:rsid w:val="00CD1219"/>
    <w:rsid w:val="00D71CB4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410F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1FE98EB-1018-436F-AC51-87C44E4E3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164BA015-CCB5-4FAA-9F4D-8BF360D33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1650</TotalTime>
  <Pages>2</Pages>
  <Words>542</Words>
  <Characters>3200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Blanka Jarolimova</cp:lastModifiedBy>
  <cp:revision>4</cp:revision>
  <cp:lastPrinted>2014-07-24T08:52:00Z</cp:lastPrinted>
  <dcterms:created xsi:type="dcterms:W3CDTF">2015-05-23T13:33:00Z</dcterms:created>
  <dcterms:modified xsi:type="dcterms:W3CDTF">2015-05-24T17:07:00Z</dcterms:modified>
</cp:coreProperties>
</file>