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CE79F8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4178D">
        <w:fldChar w:fldCharType="separate"/>
      </w:r>
      <w:r w:rsidR="00CE79F8" w:rsidRPr="00A83BD2">
        <w:fldChar w:fldCharType="end"/>
      </w:r>
      <w:r w:rsidRPr="00A83BD2">
        <w:t xml:space="preserve"> bakalářské práce</w:t>
      </w:r>
    </w:p>
    <w:p w:rsidR="00DC219A" w:rsidRDefault="00DC219A" w:rsidP="00EC1AA0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CE79F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E79F8" w:rsidRPr="00F506F8">
        <w:rPr>
          <w:b/>
          <w:i/>
          <w:sz w:val="22"/>
          <w:szCs w:val="22"/>
        </w:rPr>
      </w:r>
      <w:r w:rsidR="00CE79F8" w:rsidRPr="00F506F8">
        <w:rPr>
          <w:b/>
          <w:i/>
          <w:sz w:val="22"/>
          <w:szCs w:val="22"/>
        </w:rPr>
        <w:fldChar w:fldCharType="separate"/>
      </w:r>
      <w:r w:rsidR="00EC1AA0" w:rsidRPr="00EC1AA0">
        <w:rPr>
          <w:b/>
          <w:i/>
          <w:sz w:val="22"/>
          <w:szCs w:val="22"/>
        </w:rPr>
        <w:t xml:space="preserve">Nikola Průdková </w:t>
      </w:r>
      <w:r w:rsidR="00CE79F8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CE79F8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4178D">
        <w:fldChar w:fldCharType="separate"/>
      </w:r>
      <w:r w:rsidR="00CE79F8">
        <w:fldChar w:fldCharType="end"/>
      </w:r>
      <w:bookmarkEnd w:id="2"/>
      <w:r>
        <w:t xml:space="preserve"> BP:</w:t>
      </w:r>
      <w:bookmarkStart w:id="3" w:name="Text2"/>
      <w:r w:rsidR="00CE79F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E79F8" w:rsidRPr="00F506F8">
        <w:rPr>
          <w:b/>
          <w:i/>
          <w:sz w:val="22"/>
          <w:szCs w:val="22"/>
        </w:rPr>
      </w:r>
      <w:r w:rsidR="00CE79F8" w:rsidRPr="00F506F8">
        <w:rPr>
          <w:b/>
          <w:i/>
          <w:sz w:val="22"/>
          <w:szCs w:val="22"/>
        </w:rPr>
        <w:fldChar w:fldCharType="separate"/>
      </w:r>
      <w:r w:rsidR="00EC1AA0">
        <w:rPr>
          <w:b/>
          <w:i/>
          <w:sz w:val="22"/>
          <w:szCs w:val="22"/>
        </w:rPr>
        <w:t>Ing. Martin Horák</w:t>
      </w:r>
      <w:r w:rsidR="00CE79F8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CE79F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E79F8" w:rsidRPr="00F506F8">
        <w:rPr>
          <w:b/>
          <w:i/>
          <w:sz w:val="22"/>
          <w:szCs w:val="22"/>
        </w:rPr>
      </w:r>
      <w:r w:rsidR="00CE79F8" w:rsidRPr="00F506F8">
        <w:rPr>
          <w:b/>
          <w:i/>
          <w:sz w:val="22"/>
          <w:szCs w:val="22"/>
        </w:rPr>
        <w:fldChar w:fldCharType="separate"/>
      </w:r>
      <w:r w:rsidR="00EC1AA0">
        <w:rPr>
          <w:b/>
          <w:i/>
          <w:sz w:val="22"/>
          <w:szCs w:val="22"/>
        </w:rPr>
        <w:t>2014/2015</w:t>
      </w:r>
      <w:r w:rsidR="00CE79F8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EC1AA0">
      <w:pPr>
        <w:jc w:val="both"/>
      </w:pPr>
      <w:r>
        <w:t xml:space="preserve">Téma BP: </w:t>
      </w:r>
      <w:bookmarkStart w:id="5" w:name="Text4"/>
      <w:r w:rsidR="00CE79F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CE79F8" w:rsidRPr="007358A5">
        <w:rPr>
          <w:b/>
          <w:i/>
          <w:sz w:val="22"/>
          <w:szCs w:val="22"/>
        </w:rPr>
      </w:r>
      <w:r w:rsidR="00CE79F8" w:rsidRPr="007358A5">
        <w:rPr>
          <w:b/>
          <w:i/>
          <w:sz w:val="22"/>
          <w:szCs w:val="22"/>
        </w:rPr>
        <w:fldChar w:fldCharType="separate"/>
      </w:r>
      <w:r w:rsidR="00EC1AA0" w:rsidRPr="00EC1AA0">
        <w:rPr>
          <w:b/>
          <w:i/>
          <w:sz w:val="22"/>
          <w:szCs w:val="22"/>
        </w:rPr>
        <w:t xml:space="preserve">Analýza řízení pohledávek ve firmě Getec spol. s r.o. </w:t>
      </w:r>
      <w:r w:rsidR="00CE79F8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CE79F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b/>
                <w:snapToGrid w:val="0"/>
                <w:color w:val="000000"/>
              </w:rPr>
            </w:r>
            <w:r w:rsidR="00A417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CE79F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b/>
                <w:snapToGrid w:val="0"/>
                <w:color w:val="000000"/>
              </w:rPr>
            </w:r>
            <w:r w:rsidR="00A417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E79F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b/>
                <w:snapToGrid w:val="0"/>
                <w:color w:val="000000"/>
              </w:rPr>
            </w:r>
            <w:r w:rsidR="00A417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E79F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b/>
                <w:snapToGrid w:val="0"/>
                <w:color w:val="000000"/>
              </w:rPr>
            </w:r>
            <w:r w:rsidR="00A417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CE79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E79F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b/>
                <w:snapToGrid w:val="0"/>
                <w:color w:val="000000"/>
              </w:rPr>
            </w:r>
            <w:r w:rsidR="00A417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CE79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CE79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CE79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CE79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E79F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b/>
                <w:snapToGrid w:val="0"/>
                <w:color w:val="000000"/>
              </w:rPr>
            </w:r>
            <w:r w:rsidR="00A417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CE79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CE79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CE79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CE79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CE79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178D">
              <w:rPr>
                <w:snapToGrid w:val="0"/>
                <w:color w:val="000000"/>
              </w:rPr>
            </w:r>
            <w:r w:rsidR="00A417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CE79F8" w:rsidP="00B4352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20287">
              <w:rPr>
                <w:b/>
                <w:snapToGrid w:val="0"/>
                <w:color w:val="000000"/>
              </w:rPr>
              <w:t>2</w:t>
            </w:r>
            <w:r w:rsidR="00B4352A">
              <w:rPr>
                <w:b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16EFA" w:rsidRDefault="00CE79F8" w:rsidP="00C205ED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205ED">
        <w:rPr>
          <w:i/>
        </w:rPr>
        <w:t xml:space="preserve">Bakalářská práce studentky Nikoly Průdkové je zaměřena na analýzu </w:t>
      </w:r>
      <w:r w:rsidR="00C205ED" w:rsidRPr="00C205ED">
        <w:rPr>
          <w:i/>
        </w:rPr>
        <w:t>řízení pohledávek ve firmě Getec spol. s r.o.</w:t>
      </w:r>
      <w:r w:rsidR="00C205ED">
        <w:rPr>
          <w:i/>
        </w:rPr>
        <w:t xml:space="preserve"> Cílem  práce je na základě analýzy navrhnout vhodná opatření, která povedou k efektivnějšímu zajištění a vymáhání pohledávek. V teoretické části prác</w:t>
      </w:r>
      <w:r w:rsidR="00B908AE">
        <w:rPr>
          <w:i/>
        </w:rPr>
        <w:t>e</w:t>
      </w:r>
      <w:r w:rsidR="00C205ED">
        <w:rPr>
          <w:i/>
        </w:rPr>
        <w:t xml:space="preserve"> je uvedena základní charakteristika pohledávek, jejich řízení</w:t>
      </w:r>
      <w:r w:rsidR="00B908AE">
        <w:rPr>
          <w:i/>
        </w:rPr>
        <w:t xml:space="preserve"> a vymáhání. </w:t>
      </w:r>
      <w:r w:rsidR="007C4144">
        <w:rPr>
          <w:i/>
        </w:rPr>
        <w:t xml:space="preserve">Při zpracování teoretické části byly použity vhodné publikace. </w:t>
      </w:r>
      <w:r w:rsidR="00794C7B">
        <w:rPr>
          <w:i/>
        </w:rPr>
        <w:t xml:space="preserve">V praktické části autorka nejprve </w:t>
      </w:r>
      <w:r w:rsidR="007C4144">
        <w:rPr>
          <w:i/>
        </w:rPr>
        <w:t>představuje firmu Getec spol. s.r.o</w:t>
      </w:r>
      <w:r w:rsidR="00DB0D45">
        <w:rPr>
          <w:i/>
        </w:rPr>
        <w:t xml:space="preserve">. Dále autorka provedla finanční analýzu dané firmy, analýzu pohledávek společnosti </w:t>
      </w:r>
      <w:r w:rsidR="00C20287">
        <w:rPr>
          <w:i/>
        </w:rPr>
        <w:t>a následně uvádí systém řízení a vymáhání pohledávek, který je ve společnosti momentálně používán</w:t>
      </w:r>
      <w:r w:rsidR="00AF7019">
        <w:rPr>
          <w:i/>
        </w:rPr>
        <w:t xml:space="preserve">. </w:t>
      </w:r>
      <w:r w:rsidR="00E002D3">
        <w:rPr>
          <w:i/>
        </w:rPr>
        <w:t xml:space="preserve">Po analýze autorka uvádí doporučení pro firmu, která bezesporu povedou ke zlepšení současného stavu. </w:t>
      </w:r>
      <w:r w:rsidR="00116EFA" w:rsidRPr="00116EFA">
        <w:rPr>
          <w:i/>
        </w:rPr>
        <w:t>Práce splňuje obsahem, strukturou i výsledky, požadavky kladené na bakalářskou práci.</w:t>
      </w:r>
    </w:p>
    <w:p w:rsidR="00690438" w:rsidRDefault="00690438" w:rsidP="003E1491">
      <w:pPr>
        <w:rPr>
          <w:i/>
          <w:noProof/>
        </w:rPr>
      </w:pPr>
    </w:p>
    <w:p w:rsidR="00690438" w:rsidRDefault="00690438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DC219A" w:rsidRPr="00AE58C9" w:rsidRDefault="00690438" w:rsidP="003E1491">
      <w:pPr>
        <w:rPr>
          <w:i/>
        </w:rPr>
      </w:pPr>
      <w:r>
        <w:rPr>
          <w:i/>
          <w:noProof/>
        </w:rPr>
        <w:t>1) Jaká je podle Vás pravděpodobnost, že společnost přijme Vámi předložen</w:t>
      </w:r>
      <w:r w:rsidR="00794C7B">
        <w:rPr>
          <w:i/>
          <w:noProof/>
        </w:rPr>
        <w:t>á</w:t>
      </w:r>
      <w:r>
        <w:rPr>
          <w:i/>
          <w:noProof/>
        </w:rPr>
        <w:t xml:space="preserve"> doporučení?</w:t>
      </w:r>
      <w:r w:rsidR="00CE79F8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CE79F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4178D">
        <w:rPr>
          <w:i/>
        </w:rPr>
      </w:r>
      <w:r w:rsidR="00A4178D">
        <w:rPr>
          <w:i/>
        </w:rPr>
        <w:fldChar w:fldCharType="separate"/>
      </w:r>
      <w:r w:rsidR="00CE79F8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CE79F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4178D">
        <w:rPr>
          <w:i/>
        </w:rPr>
      </w:r>
      <w:r w:rsidR="00A4178D">
        <w:rPr>
          <w:i/>
        </w:rPr>
        <w:fldChar w:fldCharType="separate"/>
      </w:r>
      <w:r w:rsidR="00CE79F8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CE79F8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CE79F8" w:rsidRPr="009C34E5">
        <w:rPr>
          <w:i/>
        </w:rPr>
      </w:r>
      <w:r w:rsidR="00CE79F8" w:rsidRPr="009C34E5">
        <w:rPr>
          <w:i/>
        </w:rPr>
        <w:fldChar w:fldCharType="separate"/>
      </w:r>
      <w:r w:rsidR="00EC1AA0">
        <w:rPr>
          <w:i/>
          <w:noProof/>
        </w:rPr>
        <w:t>25.5.2015</w:t>
      </w:r>
      <w:r w:rsidR="00CE79F8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CE79F8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4178D">
        <w:fldChar w:fldCharType="separate"/>
      </w:r>
      <w:r w:rsidR="00CE79F8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78D" w:rsidRDefault="00A4178D">
      <w:r>
        <w:separator/>
      </w:r>
    </w:p>
  </w:endnote>
  <w:endnote w:type="continuationSeparator" w:id="0">
    <w:p w:rsidR="00A4178D" w:rsidRDefault="00A417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78D" w:rsidRDefault="00A4178D">
      <w:r>
        <w:separator/>
      </w:r>
    </w:p>
  </w:footnote>
  <w:footnote w:type="continuationSeparator" w:id="0">
    <w:p w:rsidR="00A4178D" w:rsidRDefault="00A4178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16EFA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87179"/>
    <w:rsid w:val="003C6485"/>
    <w:rsid w:val="003D36A5"/>
    <w:rsid w:val="003E1491"/>
    <w:rsid w:val="00412058"/>
    <w:rsid w:val="0042254A"/>
    <w:rsid w:val="00451CF8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90438"/>
    <w:rsid w:val="006A3C22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94C7B"/>
    <w:rsid w:val="007C4144"/>
    <w:rsid w:val="007D1380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178D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7019"/>
    <w:rsid w:val="00B23519"/>
    <w:rsid w:val="00B3178F"/>
    <w:rsid w:val="00B4352A"/>
    <w:rsid w:val="00B6346A"/>
    <w:rsid w:val="00B908AE"/>
    <w:rsid w:val="00BF307F"/>
    <w:rsid w:val="00BF6B5D"/>
    <w:rsid w:val="00C20287"/>
    <w:rsid w:val="00C205ED"/>
    <w:rsid w:val="00C2327A"/>
    <w:rsid w:val="00C30044"/>
    <w:rsid w:val="00C447A8"/>
    <w:rsid w:val="00C5795C"/>
    <w:rsid w:val="00C72298"/>
    <w:rsid w:val="00C9306F"/>
    <w:rsid w:val="00CB4E27"/>
    <w:rsid w:val="00CD1219"/>
    <w:rsid w:val="00CD402E"/>
    <w:rsid w:val="00CE79F8"/>
    <w:rsid w:val="00D71CB4"/>
    <w:rsid w:val="00DB0D45"/>
    <w:rsid w:val="00DC219A"/>
    <w:rsid w:val="00DF1948"/>
    <w:rsid w:val="00E002D3"/>
    <w:rsid w:val="00E1292E"/>
    <w:rsid w:val="00E366A1"/>
    <w:rsid w:val="00E70D63"/>
    <w:rsid w:val="00E725B3"/>
    <w:rsid w:val="00EC1AA0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E5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A527DFA-78C5-4600-91A0-62EDB406C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584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2015-05-24T18:14:00Z</dcterms:created>
  <dcterms:modified xsi:type="dcterms:W3CDTF">2015-05-24T18:14:00Z</dcterms:modified>
</cp:coreProperties>
</file>