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19A" w:rsidRDefault="00DC219A" w:rsidP="00A83BD2">
      <w:pPr>
        <w:pStyle w:val="UTB"/>
      </w:pPr>
      <w:r w:rsidRPr="00897167">
        <w:t>Univerzita Tomáše Bati ve Zlíně</w:t>
      </w:r>
    </w:p>
    <w:p w:rsidR="00DC219A" w:rsidRPr="00897167" w:rsidRDefault="00DC219A" w:rsidP="00A83BD2">
      <w:pPr>
        <w:pStyle w:val="FaME"/>
      </w:pPr>
      <w:r w:rsidRPr="00897167">
        <w:t>Fakulta managementu a ekonomiky</w:t>
      </w:r>
    </w:p>
    <w:p w:rsidR="00DC219A" w:rsidRDefault="00DC219A" w:rsidP="00A83BD2">
      <w:pPr>
        <w:pStyle w:val="nazev"/>
        <w:rPr>
          <w:b w:val="0"/>
        </w:rPr>
      </w:pPr>
      <w:r w:rsidRPr="00A83BD2">
        <w:t>Posudek</w:t>
      </w:r>
      <w:r>
        <w:rPr>
          <w:b w:val="0"/>
        </w:rPr>
        <w:t xml:space="preserve"> </w:t>
      </w:r>
      <w:r w:rsidR="005C5600" w:rsidRPr="00A83BD2">
        <w:fldChar w:fldCharType="begin">
          <w:ffData>
            <w:name w:val="Rozevírací1"/>
            <w:enabled/>
            <w:calcOnExit w:val="0"/>
            <w:ddList>
              <w:result w:val="1"/>
              <w:listEntry w:val="vedoucího"/>
              <w:listEntry w:val="oponenta"/>
            </w:ddList>
          </w:ffData>
        </w:fldChar>
      </w:r>
      <w:r w:rsidRPr="00A83BD2">
        <w:instrText xml:space="preserve"> FORMDROPDOWN </w:instrText>
      </w:r>
      <w:r w:rsidR="00454832">
        <w:fldChar w:fldCharType="separate"/>
      </w:r>
      <w:r w:rsidR="005C5600" w:rsidRPr="00A83BD2">
        <w:fldChar w:fldCharType="end"/>
      </w:r>
      <w:r w:rsidRPr="00A83BD2">
        <w:t xml:space="preserve"> bakalářské práce</w:t>
      </w:r>
    </w:p>
    <w:p w:rsidR="00DC219A" w:rsidRDefault="00DC219A" w:rsidP="00A83BD2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5C5600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24615D">
        <w:rPr>
          <w:b/>
          <w:i/>
          <w:sz w:val="22"/>
          <w:szCs w:val="22"/>
        </w:rPr>
        <w:t xml:space="preserve">Monika </w:t>
      </w:r>
      <w:proofErr w:type="spellStart"/>
      <w:r w:rsidR="0024615D">
        <w:rPr>
          <w:b/>
          <w:i/>
          <w:sz w:val="22"/>
          <w:szCs w:val="22"/>
        </w:rPr>
        <w:t>Keglerová</w:t>
      </w:r>
      <w:proofErr w:type="spellEnd"/>
      <w:r w:rsidR="005C5600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5C5600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454832">
        <w:fldChar w:fldCharType="separate"/>
      </w:r>
      <w:r w:rsidR="005C5600">
        <w:fldChar w:fldCharType="end"/>
      </w:r>
      <w:bookmarkEnd w:id="1"/>
      <w:r>
        <w:t xml:space="preserve"> BP:</w:t>
      </w:r>
      <w:bookmarkStart w:id="2" w:name="Text2"/>
      <w:r w:rsidR="005C5600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72F91">
        <w:rPr>
          <w:b/>
          <w:i/>
          <w:sz w:val="22"/>
          <w:szCs w:val="22"/>
        </w:rPr>
        <w:t>Ing. Eva Kuderová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5C5600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5C5600" w:rsidRPr="00F506F8">
        <w:rPr>
          <w:b/>
          <w:i/>
          <w:sz w:val="22"/>
          <w:szCs w:val="22"/>
        </w:rPr>
      </w:r>
      <w:r w:rsidR="005C5600" w:rsidRPr="00F506F8">
        <w:rPr>
          <w:b/>
          <w:i/>
          <w:sz w:val="22"/>
          <w:szCs w:val="22"/>
        </w:rPr>
        <w:fldChar w:fldCharType="separate"/>
      </w:r>
      <w:r w:rsidR="00B72F91">
        <w:rPr>
          <w:b/>
          <w:i/>
          <w:sz w:val="22"/>
          <w:szCs w:val="22"/>
        </w:rPr>
        <w:t>2014/15</w:t>
      </w:r>
      <w:r w:rsidR="005C5600" w:rsidRPr="00F506F8">
        <w:rPr>
          <w:b/>
          <w:i/>
          <w:sz w:val="22"/>
          <w:szCs w:val="22"/>
        </w:rPr>
        <w:fldChar w:fldCharType="end"/>
      </w:r>
      <w:bookmarkEnd w:id="3"/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</w:p>
    <w:p w:rsidR="00DC219A" w:rsidRDefault="00DC219A" w:rsidP="00A83BD2">
      <w:pPr>
        <w:jc w:val="both"/>
      </w:pPr>
      <w:r>
        <w:t xml:space="preserve">Téma BP: </w:t>
      </w:r>
      <w:bookmarkStart w:id="4" w:name="Text4"/>
      <w:r w:rsidR="005C5600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5C5600" w:rsidRPr="007358A5">
        <w:rPr>
          <w:b/>
          <w:i/>
          <w:sz w:val="22"/>
          <w:szCs w:val="22"/>
        </w:rPr>
      </w:r>
      <w:r w:rsidR="005C5600" w:rsidRPr="007358A5">
        <w:rPr>
          <w:b/>
          <w:i/>
          <w:sz w:val="22"/>
          <w:szCs w:val="22"/>
        </w:rPr>
        <w:fldChar w:fldCharType="separate"/>
      </w:r>
      <w:r w:rsidR="0024615D">
        <w:rPr>
          <w:b/>
          <w:i/>
          <w:sz w:val="22"/>
          <w:szCs w:val="22"/>
        </w:rPr>
        <w:t>Analýza daňové povinnosti při přechodu z fyzické na právnickou osobu</w:t>
      </w:r>
      <w:r w:rsidR="005C5600" w:rsidRPr="007358A5">
        <w:rPr>
          <w:b/>
          <w:i/>
          <w:sz w:val="22"/>
          <w:szCs w:val="22"/>
        </w:rPr>
        <w:fldChar w:fldCharType="end"/>
      </w:r>
      <w:bookmarkEnd w:id="4"/>
    </w:p>
    <w:p w:rsidR="00DC219A" w:rsidRDefault="00DC219A" w:rsidP="00A83BD2">
      <w:pPr>
        <w:jc w:val="both"/>
      </w:pPr>
    </w:p>
    <w:p w:rsidR="00DC219A" w:rsidRDefault="00DC219A" w:rsidP="00A83BD2"/>
    <w:p w:rsidR="00DC219A" w:rsidRPr="005F755D" w:rsidRDefault="00DC219A" w:rsidP="00A83BD2">
      <w:r w:rsidRPr="005F755D">
        <w:t>U hodnocení kritéria 1 zohledněte náročnost tématu práce.</w:t>
      </w:r>
    </w:p>
    <w:p w:rsidR="00DC219A" w:rsidRPr="005F755D" w:rsidRDefault="00DC219A" w:rsidP="00A83BD2">
      <w:r w:rsidRPr="005F755D">
        <w:t>Při hodnocení kritérií 2-6 zohledněte následující bodování:</w:t>
      </w:r>
    </w:p>
    <w:p w:rsidR="00DC219A" w:rsidRPr="005F755D" w:rsidRDefault="00DC219A" w:rsidP="00A83BD2">
      <w:r w:rsidRPr="005F755D">
        <w:t>5 bodů – splněno velmi kvalitně, výrazně překračuje požadavky</w:t>
      </w:r>
    </w:p>
    <w:p w:rsidR="00DC219A" w:rsidRPr="005F755D" w:rsidRDefault="00DC219A" w:rsidP="00A83BD2">
      <w:r w:rsidRPr="005F755D">
        <w:t>4 body – splněno kvalitně</w:t>
      </w:r>
    </w:p>
    <w:p w:rsidR="00DC219A" w:rsidRPr="005F755D" w:rsidRDefault="00DC219A" w:rsidP="00A83BD2">
      <w:r w:rsidRPr="005F755D">
        <w:t>3 body – splněno bez výhrad</w:t>
      </w:r>
    </w:p>
    <w:p w:rsidR="00DC219A" w:rsidRPr="005F755D" w:rsidRDefault="00DC219A" w:rsidP="00A83BD2">
      <w:r w:rsidRPr="005F755D">
        <w:t>2 body – splněno s menšími nedostatky</w:t>
      </w:r>
    </w:p>
    <w:p w:rsidR="00DC219A" w:rsidRPr="005F755D" w:rsidRDefault="00DC219A" w:rsidP="00A83BD2">
      <w:r w:rsidRPr="005F755D">
        <w:t>1 body – splněno, ale s výraznými nedostatky</w:t>
      </w:r>
    </w:p>
    <w:p w:rsidR="00DC219A" w:rsidRDefault="00DC219A" w:rsidP="00A83BD2">
      <w:pPr>
        <w:tabs>
          <w:tab w:val="left" w:pos="4440"/>
          <w:tab w:val="left" w:pos="8640"/>
          <w:tab w:val="right" w:pos="10440"/>
        </w:tabs>
        <w:jc w:val="both"/>
      </w:pPr>
      <w:r w:rsidRPr="005F755D">
        <w:t>0 bodů – nesplněno</w:t>
      </w:r>
    </w:p>
    <w:p w:rsidR="00DC219A" w:rsidRDefault="00DC219A" w:rsidP="001B5B85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873AF9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DC219A" w:rsidRPr="00FB1E25" w:rsidRDefault="00DC219A" w:rsidP="00873AF9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b/>
                <w:snapToGrid w:val="0"/>
                <w:color w:val="000000"/>
              </w:rPr>
            </w:r>
            <w:r w:rsidR="0045483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8375DD" w:rsidRDefault="00DC219A" w:rsidP="00873AF9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3D36A5" w:rsidRDefault="00DC219A" w:rsidP="00873AF9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3D36A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24615D">
              <w:rPr>
                <w:b/>
                <w:snapToGrid w:val="0"/>
                <w:color w:val="000000"/>
              </w:rPr>
            </w:r>
            <w:r w:rsidR="0045483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  <w:numPr>
                <w:ilvl w:val="0"/>
                <w:numId w:val="3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0221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750650" w:rsidRDefault="00DC219A" w:rsidP="00873AF9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b/>
                <w:snapToGrid w:val="0"/>
                <w:color w:val="000000"/>
              </w:rPr>
            </w:r>
            <w:r w:rsidR="0045483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8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873AF9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873AF9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b/>
                <w:snapToGrid w:val="0"/>
                <w:color w:val="000000"/>
              </w:rPr>
            </w:r>
            <w:r w:rsidR="0045483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875A8">
            <w:pPr>
              <w:pStyle w:val="odrazka"/>
              <w:numPr>
                <w:ilvl w:val="0"/>
                <w:numId w:val="9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0221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Default="00DC219A" w:rsidP="00873AF9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0221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DC219A" w:rsidRPr="002E04A7" w:rsidRDefault="00DC219A" w:rsidP="00873AF9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DC219A" w:rsidRPr="002E04A7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873AF9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Default="00DC219A" w:rsidP="00873AF9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Default="005C5600" w:rsidP="00873AF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</w:tbl>
    <w:p w:rsidR="00DC219A" w:rsidRDefault="00DC219A" w:rsidP="001B5B85"/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</w:t>
            </w:r>
            <w:r>
              <w:t>řešící čás</w:t>
            </w:r>
            <w:r w:rsidRPr="00FB1E25">
              <w:t>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b/>
                <w:snapToGrid w:val="0"/>
                <w:color w:val="000000"/>
              </w:rPr>
            </w:r>
            <w:r w:rsidR="0045483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8875A8">
            <w:pPr>
              <w:pStyle w:val="odrazka"/>
              <w:numPr>
                <w:ilvl w:val="0"/>
                <w:numId w:val="10"/>
              </w:numPr>
              <w:ind w:left="851" w:hanging="284"/>
            </w:pPr>
            <w:r>
              <w:t>ř</w:t>
            </w:r>
            <w:r w:rsidRPr="00FB1E25">
              <w:t>ešící část práce navazuje na teoretické poznatky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ř</w:t>
            </w:r>
            <w:r w:rsidRPr="00FB1E25">
              <w:t>ešící</w:t>
            </w:r>
            <w:r w:rsidRPr="00E1292E">
              <w:t xml:space="preserve"> část práce navazuje na výsledky analýz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E1292E" w:rsidRDefault="00DC219A" w:rsidP="003E1491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b/>
                <w:snapToGrid w:val="0"/>
                <w:color w:val="000000"/>
              </w:rPr>
            </w:r>
            <w:r w:rsidR="0045483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8875A8">
            <w:pPr>
              <w:pStyle w:val="odrazka"/>
              <w:numPr>
                <w:ilvl w:val="0"/>
                <w:numId w:val="11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FE0221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DC219A" w:rsidRPr="00FB1E25" w:rsidRDefault="005C5600" w:rsidP="003E1491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DC219A">
              <w:rPr>
                <w:snapToGrid w:val="0"/>
                <w:color w:val="000000"/>
              </w:rPr>
              <w:instrText xml:space="preserve"> FORMDROPDOWN </w:instrText>
            </w:r>
            <w:r w:rsidR="00454832">
              <w:rPr>
                <w:snapToGrid w:val="0"/>
                <w:color w:val="000000"/>
              </w:rPr>
            </w:r>
            <w:r w:rsidR="0045483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DC219A" w:rsidRPr="00FB1E25" w:rsidTr="003E1491"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DC219A" w:rsidP="003E1491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219A" w:rsidRPr="00FB1E25" w:rsidRDefault="005C5600" w:rsidP="00FE022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DC219A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FE0221">
              <w:rPr>
                <w:b/>
                <w:snapToGrid w:val="0"/>
                <w:color w:val="000000"/>
              </w:rPr>
              <w:t>19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DC219A" w:rsidRDefault="00DC219A" w:rsidP="001B5B85"/>
    <w:p w:rsidR="00DC219A" w:rsidRDefault="00DC219A" w:rsidP="003E1491">
      <w:pPr>
        <w:jc w:val="both"/>
      </w:pPr>
      <w:r>
        <w:t>Celkové hodnocení práce a otázky k obhajobě:</w:t>
      </w:r>
    </w:p>
    <w:p w:rsidR="00DC219A" w:rsidRDefault="00DC219A" w:rsidP="003E1491">
      <w:pPr>
        <w:jc w:val="both"/>
      </w:pPr>
      <w:r>
        <w:t>(otázky uvádí vedoucí práce i oponent)</w:t>
      </w:r>
    </w:p>
    <w:p w:rsidR="00DC219A" w:rsidRDefault="00DC219A" w:rsidP="003E1491">
      <w:pPr>
        <w:jc w:val="both"/>
      </w:pPr>
    </w:p>
    <w:bookmarkStart w:id="7" w:name="Text6"/>
    <w:p w:rsidR="00FE0221" w:rsidRDefault="005C5600" w:rsidP="00332EEE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DC219A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DF3EE1" w:rsidRPr="00DF3EE1">
        <w:rPr>
          <w:i/>
          <w:noProof/>
        </w:rPr>
        <w:t>Autorka se v bakalářské práci zabývá problematikou</w:t>
      </w:r>
      <w:r w:rsidR="00FE0221">
        <w:rPr>
          <w:i/>
          <w:noProof/>
        </w:rPr>
        <w:t xml:space="preserve"> přechodu z fyzické na pravnickou osobu s dopadem do daňové oblasti. Teoretická část je zpracována přehledně a </w:t>
      </w:r>
      <w:r w:rsidR="00896679">
        <w:rPr>
          <w:i/>
          <w:noProof/>
        </w:rPr>
        <w:t>tvoří vhodný</w:t>
      </w:r>
      <w:r w:rsidR="00FE0221">
        <w:rPr>
          <w:i/>
          <w:noProof/>
        </w:rPr>
        <w:t xml:space="preserve"> výchozí rám</w:t>
      </w:r>
      <w:r w:rsidR="00896679">
        <w:rPr>
          <w:i/>
          <w:noProof/>
        </w:rPr>
        <w:t>ec</w:t>
      </w:r>
      <w:r w:rsidR="00FE0221">
        <w:rPr>
          <w:i/>
          <w:noProof/>
        </w:rPr>
        <w:t xml:space="preserve"> pro část praktickou, kde stud</w:t>
      </w:r>
      <w:r w:rsidR="00896679">
        <w:rPr>
          <w:i/>
          <w:noProof/>
        </w:rPr>
        <w:t>e</w:t>
      </w:r>
      <w:r w:rsidR="00FE0221">
        <w:rPr>
          <w:i/>
          <w:noProof/>
        </w:rPr>
        <w:t>ntka řeší tuto situaci u konkrétního podnikatele. Oceňuji modelaci vícero možností, které stávající daňové zákony připo</w:t>
      </w:r>
      <w:r w:rsidR="00896679">
        <w:rPr>
          <w:i/>
          <w:noProof/>
        </w:rPr>
        <w:t>u</w:t>
      </w:r>
      <w:r w:rsidR="00FE0221">
        <w:rPr>
          <w:i/>
          <w:noProof/>
        </w:rPr>
        <w:t>ští</w:t>
      </w:r>
      <w:r w:rsidR="00896679">
        <w:rPr>
          <w:i/>
          <w:noProof/>
        </w:rPr>
        <w:t xml:space="preserve"> tak, aby zvolená varianta bylo pro analyzovaný subjekt co nejvýhodnější. </w:t>
      </w:r>
      <w:r w:rsidR="00896679" w:rsidRPr="00896679">
        <w:rPr>
          <w:i/>
          <w:noProof/>
        </w:rPr>
        <w:t xml:space="preserve"> Práce má celkově dobrou úroveň a odpovídající nárokům na bakalářský stupeň. </w:t>
      </w:r>
    </w:p>
    <w:p w:rsidR="00C53A34" w:rsidRDefault="00C53A34" w:rsidP="00332EEE">
      <w:pPr>
        <w:rPr>
          <w:i/>
          <w:noProof/>
        </w:rPr>
      </w:pPr>
    </w:p>
    <w:p w:rsidR="00C53A34" w:rsidRDefault="00C53A34" w:rsidP="00332EEE">
      <w:pPr>
        <w:rPr>
          <w:i/>
          <w:noProof/>
        </w:rPr>
      </w:pPr>
      <w:r>
        <w:rPr>
          <w:i/>
          <w:noProof/>
        </w:rPr>
        <w:t>V úvodu praktické části jste zavrhla možnost rozdělení příjmů na spolupracující osobu. Z jakého důvodu se domníváte, že se jedná o nevýhodn</w:t>
      </w:r>
      <w:bookmarkStart w:id="8" w:name="_GoBack"/>
      <w:bookmarkEnd w:id="8"/>
      <w:r>
        <w:rPr>
          <w:i/>
          <w:noProof/>
        </w:rPr>
        <w:t>ý nástroj?</w:t>
      </w:r>
    </w:p>
    <w:p w:rsidR="00DC219A" w:rsidRPr="00AE58C9" w:rsidRDefault="005C5600" w:rsidP="00332EEE">
      <w:pPr>
        <w:rPr>
          <w:i/>
        </w:rPr>
      </w:pPr>
      <w:r>
        <w:rPr>
          <w:i/>
        </w:rPr>
        <w:fldChar w:fldCharType="end"/>
      </w:r>
      <w:bookmarkEnd w:id="7"/>
    </w:p>
    <w:p w:rsidR="00DC219A" w:rsidRDefault="00DC219A" w:rsidP="003E1491"/>
    <w:p w:rsidR="00DC219A" w:rsidRDefault="00DC219A" w:rsidP="000E4BED">
      <w:pPr>
        <w:tabs>
          <w:tab w:val="right" w:pos="10440"/>
        </w:tabs>
        <w:jc w:val="both"/>
      </w:pPr>
      <w:r>
        <w:t>BP byla podrobena kontrole ke zjištění původnosti práce v IS STAG</w:t>
      </w:r>
      <w:r w:rsidR="00A70749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5C5600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454832">
        <w:rPr>
          <w:i/>
        </w:rPr>
      </w:r>
      <w:r w:rsidR="00454832">
        <w:rPr>
          <w:i/>
        </w:rPr>
        <w:fldChar w:fldCharType="separate"/>
      </w:r>
      <w:r w:rsidR="005C5600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DC219A" w:rsidRDefault="00DC219A" w:rsidP="003E1491"/>
    <w:p w:rsidR="00DC219A" w:rsidRDefault="00DC219A" w:rsidP="0042254A">
      <w:pPr>
        <w:tabs>
          <w:tab w:val="right" w:pos="10440"/>
        </w:tabs>
      </w:pPr>
      <w:r>
        <w:t xml:space="preserve">Práce </w:t>
      </w:r>
      <w:r w:rsidR="005C5600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454832">
        <w:rPr>
          <w:i/>
        </w:rPr>
      </w:r>
      <w:r w:rsidR="00454832">
        <w:rPr>
          <w:i/>
        </w:rPr>
        <w:fldChar w:fldCharType="separate"/>
      </w:r>
      <w:r w:rsidR="005C5600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BP</w:t>
      </w:r>
      <w:r>
        <w:rPr>
          <w:rStyle w:val="Znakapoznpodarou"/>
        </w:rPr>
        <w:footnoteReference w:id="2"/>
      </w:r>
      <w:r>
        <w:t>.</w:t>
      </w:r>
    </w:p>
    <w:p w:rsidR="00DC219A" w:rsidRDefault="00DC219A" w:rsidP="003E1491"/>
    <w:p w:rsidR="00DC219A" w:rsidRDefault="00DC219A" w:rsidP="003E1491"/>
    <w:p w:rsidR="00DC219A" w:rsidRDefault="00DC219A" w:rsidP="003E1491">
      <w:r>
        <w:t xml:space="preserve">Ve Zlíně dne </w:t>
      </w:r>
      <w:bookmarkStart w:id="10" w:name="Text10"/>
      <w:r w:rsidR="005C5600" w:rsidRPr="009C34E5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C34E5">
        <w:rPr>
          <w:i/>
        </w:rPr>
        <w:instrText xml:space="preserve"> FORMTEXT </w:instrText>
      </w:r>
      <w:r w:rsidR="005C5600" w:rsidRPr="009C34E5">
        <w:rPr>
          <w:i/>
        </w:rPr>
      </w:r>
      <w:r w:rsidR="005C5600" w:rsidRPr="009C34E5">
        <w:rPr>
          <w:i/>
        </w:rPr>
        <w:fldChar w:fldCharType="separate"/>
      </w:r>
      <w:r w:rsidR="00B72F91">
        <w:rPr>
          <w:i/>
          <w:noProof/>
        </w:rPr>
        <w:t>19.5.2015</w:t>
      </w:r>
      <w:r w:rsidR="005C5600" w:rsidRPr="009C34E5">
        <w:rPr>
          <w:i/>
        </w:rPr>
        <w:fldChar w:fldCharType="end"/>
      </w:r>
      <w:bookmarkEnd w:id="10"/>
    </w:p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/>
    <w:p w:rsidR="00DC219A" w:rsidRDefault="00DC219A" w:rsidP="003E1491">
      <w:pPr>
        <w:tabs>
          <w:tab w:val="right" w:pos="10440"/>
        </w:tabs>
      </w:pPr>
      <w:r>
        <w:tab/>
        <w:t>………………………………………</w:t>
      </w:r>
    </w:p>
    <w:p w:rsidR="00DC219A" w:rsidRDefault="00DC219A" w:rsidP="003E1491">
      <w:pPr>
        <w:tabs>
          <w:tab w:val="center" w:pos="8640"/>
        </w:tabs>
      </w:pPr>
      <w:r>
        <w:tab/>
        <w:t xml:space="preserve">podpis </w:t>
      </w:r>
      <w:bookmarkStart w:id="11" w:name="Rozevírací4"/>
      <w:r w:rsidR="005C5600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454832">
        <w:fldChar w:fldCharType="separate"/>
      </w:r>
      <w:r w:rsidR="005C5600">
        <w:fldChar w:fldCharType="end"/>
      </w:r>
      <w:bookmarkEnd w:id="11"/>
      <w:r>
        <w:t xml:space="preserve"> BP</w:t>
      </w:r>
    </w:p>
    <w:sectPr w:rsidR="00DC219A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832" w:rsidRDefault="00454832">
      <w:r>
        <w:separator/>
      </w:r>
    </w:p>
  </w:endnote>
  <w:endnote w:type="continuationSeparator" w:id="0">
    <w:p w:rsidR="00454832" w:rsidRDefault="0045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832" w:rsidRDefault="00454832">
      <w:r>
        <w:separator/>
      </w:r>
    </w:p>
  </w:footnote>
  <w:footnote w:type="continuationSeparator" w:id="0">
    <w:p w:rsidR="00454832" w:rsidRDefault="00454832">
      <w:r>
        <w:continuationSeparator/>
      </w:r>
    </w:p>
  </w:footnote>
  <w:footnote w:id="1">
    <w:p w:rsidR="00A70749" w:rsidRDefault="00A70749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A70749">
        <w:rPr>
          <w:i/>
        </w:rPr>
        <w:t>Vyplňuje pouze vedoucí práce, oponent práce nevyplňuje.</w:t>
      </w:r>
    </w:p>
  </w:footnote>
  <w:footnote w:id="2">
    <w:p w:rsidR="00DC219A" w:rsidRDefault="00DC219A" w:rsidP="00A70749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  <w:num w:numId="9">
    <w:abstractNumId w:val="1"/>
    <w:lvlOverride w:ilvl="0">
      <w:startOverride w:val="1"/>
    </w:lvlOverride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B53DA"/>
    <w:rsid w:val="000C21A9"/>
    <w:rsid w:val="000E1EDC"/>
    <w:rsid w:val="000E4BED"/>
    <w:rsid w:val="00107EC6"/>
    <w:rsid w:val="00132C42"/>
    <w:rsid w:val="0016014F"/>
    <w:rsid w:val="001A6F9F"/>
    <w:rsid w:val="001B5B85"/>
    <w:rsid w:val="001E0D4A"/>
    <w:rsid w:val="002126D4"/>
    <w:rsid w:val="00240D6D"/>
    <w:rsid w:val="0024615D"/>
    <w:rsid w:val="00257A02"/>
    <w:rsid w:val="002639CA"/>
    <w:rsid w:val="00292769"/>
    <w:rsid w:val="00296250"/>
    <w:rsid w:val="002A4678"/>
    <w:rsid w:val="002B5820"/>
    <w:rsid w:val="002E04A7"/>
    <w:rsid w:val="00314823"/>
    <w:rsid w:val="00332EEE"/>
    <w:rsid w:val="003526FB"/>
    <w:rsid w:val="003818AE"/>
    <w:rsid w:val="003C6485"/>
    <w:rsid w:val="003D2F00"/>
    <w:rsid w:val="003D36A5"/>
    <w:rsid w:val="003E1491"/>
    <w:rsid w:val="00412058"/>
    <w:rsid w:val="0042254A"/>
    <w:rsid w:val="00454832"/>
    <w:rsid w:val="00474757"/>
    <w:rsid w:val="004F54EE"/>
    <w:rsid w:val="005358E6"/>
    <w:rsid w:val="00566326"/>
    <w:rsid w:val="00580F5F"/>
    <w:rsid w:val="005910F7"/>
    <w:rsid w:val="00591991"/>
    <w:rsid w:val="00592265"/>
    <w:rsid w:val="00593D25"/>
    <w:rsid w:val="005A16E2"/>
    <w:rsid w:val="005B2F76"/>
    <w:rsid w:val="005C5600"/>
    <w:rsid w:val="005C64F3"/>
    <w:rsid w:val="005E1278"/>
    <w:rsid w:val="005F679A"/>
    <w:rsid w:val="005F755D"/>
    <w:rsid w:val="006671D8"/>
    <w:rsid w:val="006F1B78"/>
    <w:rsid w:val="00727728"/>
    <w:rsid w:val="007358A5"/>
    <w:rsid w:val="00743C53"/>
    <w:rsid w:val="00746668"/>
    <w:rsid w:val="00747CA6"/>
    <w:rsid w:val="00750650"/>
    <w:rsid w:val="00762294"/>
    <w:rsid w:val="0076724C"/>
    <w:rsid w:val="00770E7B"/>
    <w:rsid w:val="007D3E97"/>
    <w:rsid w:val="007D6146"/>
    <w:rsid w:val="00812F58"/>
    <w:rsid w:val="008375DD"/>
    <w:rsid w:val="00837ABF"/>
    <w:rsid w:val="008664B3"/>
    <w:rsid w:val="00873AF9"/>
    <w:rsid w:val="008875A8"/>
    <w:rsid w:val="00896679"/>
    <w:rsid w:val="00897167"/>
    <w:rsid w:val="008B6839"/>
    <w:rsid w:val="008D5A6F"/>
    <w:rsid w:val="00913AF7"/>
    <w:rsid w:val="00922D6D"/>
    <w:rsid w:val="00971DE0"/>
    <w:rsid w:val="00983820"/>
    <w:rsid w:val="009B120D"/>
    <w:rsid w:val="009C0583"/>
    <w:rsid w:val="009C34E5"/>
    <w:rsid w:val="009D3840"/>
    <w:rsid w:val="009F587B"/>
    <w:rsid w:val="00A0709B"/>
    <w:rsid w:val="00A11E00"/>
    <w:rsid w:val="00A421F7"/>
    <w:rsid w:val="00A57D9B"/>
    <w:rsid w:val="00A6591D"/>
    <w:rsid w:val="00A70749"/>
    <w:rsid w:val="00A83BD2"/>
    <w:rsid w:val="00A925F6"/>
    <w:rsid w:val="00AC6D49"/>
    <w:rsid w:val="00AD7083"/>
    <w:rsid w:val="00AE58C9"/>
    <w:rsid w:val="00B23519"/>
    <w:rsid w:val="00B3178F"/>
    <w:rsid w:val="00B6346A"/>
    <w:rsid w:val="00B72F91"/>
    <w:rsid w:val="00BF307F"/>
    <w:rsid w:val="00BF6B5D"/>
    <w:rsid w:val="00C2327A"/>
    <w:rsid w:val="00C30044"/>
    <w:rsid w:val="00C447A8"/>
    <w:rsid w:val="00C53A34"/>
    <w:rsid w:val="00C72298"/>
    <w:rsid w:val="00C9306F"/>
    <w:rsid w:val="00CB4E27"/>
    <w:rsid w:val="00CD1219"/>
    <w:rsid w:val="00CD4108"/>
    <w:rsid w:val="00D71CB4"/>
    <w:rsid w:val="00D76837"/>
    <w:rsid w:val="00DC219A"/>
    <w:rsid w:val="00DF1948"/>
    <w:rsid w:val="00DF3EE1"/>
    <w:rsid w:val="00E1292E"/>
    <w:rsid w:val="00E366A1"/>
    <w:rsid w:val="00E70D63"/>
    <w:rsid w:val="00E725B3"/>
    <w:rsid w:val="00F30FB7"/>
    <w:rsid w:val="00F31975"/>
    <w:rsid w:val="00F506F8"/>
    <w:rsid w:val="00F56AFE"/>
    <w:rsid w:val="00F85FF5"/>
    <w:rsid w:val="00F8725E"/>
    <w:rsid w:val="00F93E10"/>
    <w:rsid w:val="00FB1E25"/>
    <w:rsid w:val="00FC0F45"/>
    <w:rsid w:val="00FD5918"/>
    <w:rsid w:val="00FE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D7C2810-71D0-4D54-A52B-54CD6C604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ListParagraph1">
    <w:name w:val="List Paragraph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2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1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42254A"/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742D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42254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0D1A4C4-48F8-40E5-BE2E-965732F21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</Company>
  <LinksUpToDate>false</LinksUpToDate>
  <CharactersWithSpaces>3737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kominkova</dc:creator>
  <cp:lastModifiedBy>Kuderová Eva</cp:lastModifiedBy>
  <cp:revision>3</cp:revision>
  <cp:lastPrinted>2014-07-24T08:52:00Z</cp:lastPrinted>
  <dcterms:created xsi:type="dcterms:W3CDTF">2015-05-20T08:22:00Z</dcterms:created>
  <dcterms:modified xsi:type="dcterms:W3CDTF">2015-05-20T08:24:00Z</dcterms:modified>
</cp:coreProperties>
</file>