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96A51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425F">
        <w:rPr>
          <w:b/>
          <w:i/>
          <w:sz w:val="22"/>
          <w:szCs w:val="22"/>
        </w:rPr>
        <w:t>Formánková Jaroslava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96A51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425F">
        <w:rPr>
          <w:b/>
          <w:i/>
          <w:sz w:val="22"/>
          <w:szCs w:val="22"/>
        </w:rPr>
        <w:t>Ing. Gita Štolfová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F425F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F425F">
        <w:rPr>
          <w:b/>
          <w:i/>
          <w:sz w:val="22"/>
          <w:szCs w:val="22"/>
        </w:rPr>
        <w:t xml:space="preserve">Daňová povinnost u provozovatele malé fotovoltaické elektrárny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b/>
                <w:snapToGrid w:val="0"/>
                <w:color w:val="000000"/>
              </w:rPr>
            </w:r>
            <w:r w:rsidR="00696A5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A51">
              <w:rPr>
                <w:snapToGrid w:val="0"/>
                <w:color w:val="000000"/>
              </w:rPr>
            </w:r>
            <w:r w:rsidR="00696A5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F425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F425F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BE4A74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E4A74">
        <w:rPr>
          <w:i/>
        </w:rPr>
        <w:t xml:space="preserve">Daná práce </w:t>
      </w:r>
      <w:r w:rsidR="00BE4A74">
        <w:rPr>
          <w:i/>
          <w:noProof/>
        </w:rPr>
        <w:t xml:space="preserve"> splňuje úroveň bakalářské  práce. Teoretická část je zpracována na velmi dobré úrovni. V praktické části se vyskytují nedostatky.</w:t>
      </w:r>
    </w:p>
    <w:p w:rsidR="00BE4A74" w:rsidRDefault="00BE4A74" w:rsidP="003E1491">
      <w:pPr>
        <w:rPr>
          <w:i/>
          <w:noProof/>
        </w:rPr>
      </w:pPr>
    </w:p>
    <w:p w:rsidR="00BE4A74" w:rsidRDefault="00BE4A74" w:rsidP="003E1491">
      <w:pPr>
        <w:rPr>
          <w:i/>
          <w:noProof/>
        </w:rPr>
      </w:pPr>
      <w:r>
        <w:rPr>
          <w:i/>
          <w:noProof/>
        </w:rPr>
        <w:t>Otázky vedoucího práce:</w:t>
      </w:r>
    </w:p>
    <w:p w:rsidR="00A10711" w:rsidRDefault="00BE4A74" w:rsidP="003E1491">
      <w:pPr>
        <w:rPr>
          <w:i/>
          <w:noProof/>
        </w:rPr>
      </w:pPr>
      <w:r>
        <w:rPr>
          <w:i/>
          <w:noProof/>
        </w:rPr>
        <w:t>1. Vysvětlete v tabulce č. 16 příjmy za rok 2014 v hodnotě 65 285,-Kč</w:t>
      </w:r>
      <w:r w:rsidR="00A10711">
        <w:rPr>
          <w:i/>
          <w:noProof/>
        </w:rPr>
        <w:t xml:space="preserve"> a příjmy v tabulce č. 17 v hodnotě 93 370,- Kč.</w:t>
      </w:r>
    </w:p>
    <w:p w:rsidR="00DC219A" w:rsidRPr="00AE58C9" w:rsidRDefault="00A10711" w:rsidP="003E1491">
      <w:pPr>
        <w:rPr>
          <w:i/>
        </w:rPr>
      </w:pPr>
      <w:r>
        <w:rPr>
          <w:i/>
          <w:noProof/>
        </w:rPr>
        <w:t>2. Vyvětlete daňový základ v tabulkách č.18 a 19.</w:t>
      </w:r>
      <w:r w:rsidR="00BE4A74">
        <w:rPr>
          <w:i/>
          <w:noProof/>
        </w:rPr>
        <w:t xml:space="preserve"> 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96A51">
        <w:rPr>
          <w:i/>
        </w:rPr>
      </w:r>
      <w:r w:rsidR="00696A51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96A51">
        <w:rPr>
          <w:i/>
        </w:rPr>
      </w:r>
      <w:r w:rsidR="00696A51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10711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96A51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A51" w:rsidRDefault="00696A51">
      <w:r>
        <w:separator/>
      </w:r>
    </w:p>
  </w:endnote>
  <w:endnote w:type="continuationSeparator" w:id="0">
    <w:p w:rsidR="00696A51" w:rsidRDefault="00696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A51" w:rsidRDefault="00696A51">
      <w:r>
        <w:separator/>
      </w:r>
    </w:p>
  </w:footnote>
  <w:footnote w:type="continuationSeparator" w:id="0">
    <w:p w:rsidR="00696A51" w:rsidRDefault="00696A51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5315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6A51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0711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4A74"/>
    <w:rsid w:val="00BF307F"/>
    <w:rsid w:val="00BF425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959F1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ED2AA21D-410B-4D27-A13E-B9AE36C11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2015-05-22T04:39:00Z</dcterms:created>
  <dcterms:modified xsi:type="dcterms:W3CDTF">2015-05-22T04:39:00Z</dcterms:modified>
</cp:coreProperties>
</file>