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B239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C685C">
        <w:rPr>
          <w:b/>
          <w:i/>
          <w:sz w:val="22"/>
          <w:szCs w:val="22"/>
        </w:rPr>
        <w:t>Žaneta Baxová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B239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C685C">
        <w:rPr>
          <w:b/>
          <w:i/>
          <w:sz w:val="22"/>
          <w:szCs w:val="22"/>
        </w:rPr>
        <w:t>Analýza hospodaření příspěvkové organizace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4767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BB23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72C43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40D86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BB23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72C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85C77">
              <w:rPr>
                <w:b/>
                <w:snapToGrid w:val="0"/>
                <w:color w:val="000000"/>
              </w:rPr>
              <w:t>1</w:t>
            </w:r>
            <w:r w:rsidR="00A72C43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D748C" w:rsidRDefault="005C5600" w:rsidP="00A72C4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72C43">
        <w:rPr>
          <w:i/>
        </w:rPr>
        <w:t>Práce se zabývá tématem analýzy hospodaření vybrané příspěvkové organizace.</w:t>
      </w:r>
    </w:p>
    <w:p w:rsidR="00A72C43" w:rsidRDefault="00A72C43" w:rsidP="00A72C43">
      <w:pPr>
        <w:rPr>
          <w:i/>
        </w:rPr>
      </w:pPr>
      <w:r>
        <w:rPr>
          <w:i/>
        </w:rPr>
        <w:t>V práci není výrazných nedostatků, autorka používá standardní metody práce.</w:t>
      </w:r>
    </w:p>
    <w:p w:rsidR="00A72C43" w:rsidRDefault="00A72C43" w:rsidP="00A72C43">
      <w:pPr>
        <w:rPr>
          <w:i/>
        </w:rPr>
      </w:pPr>
      <w:r>
        <w:rPr>
          <w:i/>
        </w:rPr>
        <w:t>Výhradu lze mít k formulaci cíle v kapitole Cíle a metody práce, který je formulován příliš komplikovaně a ne zcela přesně, a dále pak k vlastním návrhům na zlepšení, které na provedené analýzy navazují jen částečně, jinak zůstávají v rovině úvah.</w:t>
      </w:r>
      <w:bookmarkStart w:id="8" w:name="_GoBack"/>
      <w:bookmarkEnd w:id="8"/>
    </w:p>
    <w:p w:rsidR="00A72C43" w:rsidRDefault="00A72C43" w:rsidP="00A72C43">
      <w:pPr>
        <w:rPr>
          <w:i/>
        </w:rPr>
      </w:pPr>
      <w:r>
        <w:rPr>
          <w:i/>
        </w:rPr>
        <w:t xml:space="preserve">Z formálního pohledu by práci </w:t>
      </w:r>
      <w:proofErr w:type="gramStart"/>
      <w:r>
        <w:rPr>
          <w:i/>
        </w:rPr>
        <w:t>slušelo více jasnější</w:t>
      </w:r>
      <w:proofErr w:type="gramEnd"/>
      <w:r>
        <w:rPr>
          <w:i/>
        </w:rPr>
        <w:t xml:space="preserve"> vyjadřování, použitá stylistika autorky je občas komplikovaná.</w:t>
      </w:r>
    </w:p>
    <w:p w:rsidR="00A72C43" w:rsidRDefault="00A72C43" w:rsidP="00A72C43">
      <w:pPr>
        <w:rPr>
          <w:i/>
        </w:rPr>
      </w:pPr>
      <w:r>
        <w:rPr>
          <w:i/>
        </w:rPr>
        <w:t>Otázka:</w:t>
      </w:r>
    </w:p>
    <w:p w:rsidR="00A72C43" w:rsidRDefault="00A72C43" w:rsidP="00A72C43">
      <w:pPr>
        <w:rPr>
          <w:i/>
        </w:rPr>
      </w:pPr>
      <w:r>
        <w:rPr>
          <w:i/>
        </w:rPr>
        <w:t>Uveďte, jak by mohla škola získat prostředky na Vámi doporučené zateplení budovy a jakou roli by zde hrál zřizovatel.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1071" w:rsidRPr="00AE58C9">
        <w:rPr>
          <w:i/>
        </w:rPr>
      </w:r>
      <w:r w:rsidR="00BB239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1071">
        <w:rPr>
          <w:i/>
        </w:rPr>
      </w:r>
      <w:r w:rsidR="00BB239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239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39F" w:rsidRDefault="00BB239F">
      <w:r>
        <w:separator/>
      </w:r>
    </w:p>
  </w:endnote>
  <w:endnote w:type="continuationSeparator" w:id="0">
    <w:p w:rsidR="00BB239F" w:rsidRDefault="00BB2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39F" w:rsidRDefault="00BB239F">
      <w:r>
        <w:separator/>
      </w:r>
    </w:p>
  </w:footnote>
  <w:footnote w:type="continuationSeparator" w:id="0">
    <w:p w:rsidR="00BB239F" w:rsidRDefault="00BB239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7EC6"/>
    <w:rsid w:val="00132C42"/>
    <w:rsid w:val="0016014F"/>
    <w:rsid w:val="001A6F9F"/>
    <w:rsid w:val="001B5B85"/>
    <w:rsid w:val="001D13D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239F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A29D9"/>
    <w:rsid w:val="00F14767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85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ADDD28A-7BA6-44D1-82EC-1036D411E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540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2015-05-26T12:59:00Z</dcterms:created>
  <dcterms:modified xsi:type="dcterms:W3CDTF">2015-05-26T13:05:00Z</dcterms:modified>
</cp:coreProperties>
</file>