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AA133F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21611">
        <w:fldChar w:fldCharType="separate"/>
      </w:r>
      <w:r w:rsidR="00AA133F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AA133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A133F" w:rsidRPr="00F506F8">
        <w:rPr>
          <w:b/>
          <w:i/>
          <w:sz w:val="22"/>
          <w:szCs w:val="22"/>
        </w:rPr>
      </w:r>
      <w:r w:rsidR="00AA133F" w:rsidRPr="00F506F8">
        <w:rPr>
          <w:b/>
          <w:i/>
          <w:sz w:val="22"/>
          <w:szCs w:val="22"/>
        </w:rPr>
        <w:fldChar w:fldCharType="separate"/>
      </w:r>
      <w:r w:rsidR="009B457F">
        <w:rPr>
          <w:b/>
          <w:i/>
          <w:sz w:val="22"/>
          <w:szCs w:val="22"/>
        </w:rPr>
        <w:t xml:space="preserve">Vendula </w:t>
      </w:r>
      <w:proofErr w:type="spellStart"/>
      <w:r w:rsidR="009B457F">
        <w:rPr>
          <w:b/>
          <w:i/>
          <w:sz w:val="22"/>
          <w:szCs w:val="22"/>
        </w:rPr>
        <w:t>Baumbachová</w:t>
      </w:r>
      <w:proofErr w:type="spellEnd"/>
      <w:r w:rsidR="00AA133F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AA133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21611">
        <w:fldChar w:fldCharType="separate"/>
      </w:r>
      <w:r w:rsidR="00AA133F">
        <w:fldChar w:fldCharType="end"/>
      </w:r>
      <w:bookmarkEnd w:id="2"/>
      <w:r>
        <w:t xml:space="preserve"> BP:</w:t>
      </w:r>
      <w:bookmarkStart w:id="3" w:name="Text2"/>
      <w:r w:rsidR="00AA133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A133F" w:rsidRPr="00F506F8">
        <w:rPr>
          <w:b/>
          <w:i/>
          <w:sz w:val="22"/>
          <w:szCs w:val="22"/>
        </w:rPr>
      </w:r>
      <w:r w:rsidR="00AA133F" w:rsidRPr="00F506F8">
        <w:rPr>
          <w:b/>
          <w:i/>
          <w:sz w:val="22"/>
          <w:szCs w:val="22"/>
        </w:rPr>
        <w:fldChar w:fldCharType="separate"/>
      </w:r>
      <w:r w:rsidR="004A5D9F">
        <w:rPr>
          <w:b/>
          <w:i/>
          <w:sz w:val="22"/>
          <w:szCs w:val="22"/>
        </w:rPr>
        <w:t>Ing</w:t>
      </w:r>
      <w:r w:rsidR="00604D18">
        <w:rPr>
          <w:b/>
          <w:i/>
          <w:sz w:val="22"/>
          <w:szCs w:val="22"/>
        </w:rPr>
        <w:t>.</w:t>
      </w:r>
      <w:r w:rsidR="004A5D9F">
        <w:rPr>
          <w:b/>
          <w:i/>
          <w:sz w:val="22"/>
          <w:szCs w:val="22"/>
        </w:rPr>
        <w:t xml:space="preserve"> Dagmar Podlucká</w:t>
      </w:r>
      <w:r w:rsidR="00AA133F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AA133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A133F" w:rsidRPr="00F506F8">
        <w:rPr>
          <w:b/>
          <w:i/>
          <w:sz w:val="22"/>
          <w:szCs w:val="22"/>
        </w:rPr>
      </w:r>
      <w:r w:rsidR="00AA133F" w:rsidRPr="00F506F8">
        <w:rPr>
          <w:b/>
          <w:i/>
          <w:sz w:val="22"/>
          <w:szCs w:val="22"/>
        </w:rPr>
        <w:fldChar w:fldCharType="separate"/>
      </w:r>
      <w:r w:rsidR="00604D18">
        <w:rPr>
          <w:b/>
          <w:i/>
          <w:sz w:val="22"/>
          <w:szCs w:val="22"/>
        </w:rPr>
        <w:t>2014/2015</w:t>
      </w:r>
      <w:r w:rsidR="00AA133F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AA133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AA133F" w:rsidRPr="007358A5">
        <w:rPr>
          <w:b/>
          <w:i/>
          <w:sz w:val="22"/>
          <w:szCs w:val="22"/>
        </w:rPr>
      </w:r>
      <w:r w:rsidR="00AA133F" w:rsidRPr="007358A5">
        <w:rPr>
          <w:b/>
          <w:i/>
          <w:sz w:val="22"/>
          <w:szCs w:val="22"/>
        </w:rPr>
        <w:fldChar w:fldCharType="separate"/>
      </w:r>
      <w:r w:rsidR="009B457F">
        <w:rPr>
          <w:b/>
          <w:i/>
          <w:sz w:val="22"/>
          <w:szCs w:val="22"/>
        </w:rPr>
        <w:t>Založení neziskové organizace Kudlovské ateliéry, o.p.s.</w:t>
      </w:r>
      <w:r w:rsidR="00AA133F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AA133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b/>
                <w:snapToGrid w:val="0"/>
                <w:color w:val="000000"/>
              </w:rPr>
            </w:r>
            <w:r w:rsidR="0042161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AA133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b/>
                <w:snapToGrid w:val="0"/>
                <w:color w:val="000000"/>
              </w:rPr>
            </w:r>
            <w:r w:rsidR="0042161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AA133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b/>
                <w:snapToGrid w:val="0"/>
                <w:color w:val="000000"/>
              </w:rPr>
            </w:r>
            <w:r w:rsidR="0042161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AA133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b/>
                <w:snapToGrid w:val="0"/>
                <w:color w:val="000000"/>
              </w:rPr>
            </w:r>
            <w:r w:rsidR="0042161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AA133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AA133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b/>
                <w:snapToGrid w:val="0"/>
                <w:color w:val="000000"/>
              </w:rPr>
            </w:r>
            <w:r w:rsidR="0042161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AA133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b/>
                <w:snapToGrid w:val="0"/>
                <w:color w:val="000000"/>
              </w:rPr>
            </w:r>
            <w:r w:rsidR="0042161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AA133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1611">
              <w:rPr>
                <w:snapToGrid w:val="0"/>
                <w:color w:val="000000"/>
              </w:rPr>
            </w:r>
            <w:r w:rsidR="0042161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AA133F" w:rsidP="00D2787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27875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62A0D" w:rsidRDefault="00AA133F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27875">
        <w:rPr>
          <w:i/>
          <w:noProof/>
        </w:rPr>
        <w:t xml:space="preserve">Bakalářská práce zpracovává náročné téma, je obsáhlá, váže na množství kvalitních zdrojů, text je logicky uspořádaný. </w:t>
      </w:r>
      <w:r w:rsidR="003E00E5">
        <w:rPr>
          <w:i/>
          <w:noProof/>
        </w:rPr>
        <w:t xml:space="preserve">Naproti tomu se v bakalářské práci vyskytují </w:t>
      </w:r>
      <w:r w:rsidR="008F3D01">
        <w:rPr>
          <w:i/>
          <w:noProof/>
        </w:rPr>
        <w:t>drobné</w:t>
      </w:r>
      <w:r w:rsidR="003E00E5">
        <w:rPr>
          <w:i/>
          <w:noProof/>
        </w:rPr>
        <w:t xml:space="preserve"> nedostatky, např.  v bodě 5.3.2. je dle mého názoru chybně interpretováno, co </w:t>
      </w:r>
      <w:r w:rsidR="00462A0D">
        <w:rPr>
          <w:i/>
          <w:noProof/>
        </w:rPr>
        <w:t>je vyloučeno z</w:t>
      </w:r>
      <w:r w:rsidR="003E00E5">
        <w:rPr>
          <w:i/>
          <w:noProof/>
        </w:rPr>
        <w:t xml:space="preserve"> předmět</w:t>
      </w:r>
      <w:r w:rsidR="00462A0D">
        <w:rPr>
          <w:i/>
          <w:noProof/>
        </w:rPr>
        <w:t>u</w:t>
      </w:r>
      <w:r w:rsidR="003E00E5">
        <w:rPr>
          <w:i/>
          <w:noProof/>
        </w:rPr>
        <w:t xml:space="preserve"> DPH</w:t>
      </w:r>
      <w:r w:rsidR="00462A0D">
        <w:rPr>
          <w:i/>
          <w:noProof/>
        </w:rPr>
        <w:t>.</w:t>
      </w:r>
    </w:p>
    <w:p w:rsidR="00462A0D" w:rsidRDefault="00D27875" w:rsidP="003E1491">
      <w:pPr>
        <w:rPr>
          <w:i/>
          <w:noProof/>
        </w:rPr>
      </w:pPr>
      <w:r>
        <w:rPr>
          <w:i/>
          <w:noProof/>
        </w:rPr>
        <w:t xml:space="preserve">Dotaz: Mohou vést neziskové organizace v současné době jednoduché účetnictví? </w:t>
      </w:r>
    </w:p>
    <w:p w:rsidR="00462A0D" w:rsidRDefault="008F3D01" w:rsidP="003E1491">
      <w:pPr>
        <w:rPr>
          <w:i/>
          <w:noProof/>
        </w:rPr>
      </w:pPr>
      <w:r>
        <w:rPr>
          <w:i/>
          <w:noProof/>
        </w:rPr>
        <w:t>Objasněte prosím informaci z</w:t>
      </w:r>
      <w:r w:rsidR="003E00E5">
        <w:rPr>
          <w:i/>
          <w:noProof/>
        </w:rPr>
        <w:t> tabul</w:t>
      </w:r>
      <w:r>
        <w:rPr>
          <w:i/>
          <w:noProof/>
        </w:rPr>
        <w:t>ky</w:t>
      </w:r>
      <w:r w:rsidR="003E00E5">
        <w:rPr>
          <w:i/>
          <w:noProof/>
        </w:rPr>
        <w:t xml:space="preserve"> </w:t>
      </w:r>
      <w:r w:rsidR="00462A0D">
        <w:rPr>
          <w:i/>
          <w:noProof/>
        </w:rPr>
        <w:t xml:space="preserve">bod </w:t>
      </w:r>
      <w:r w:rsidR="003E00E5">
        <w:rPr>
          <w:i/>
          <w:noProof/>
        </w:rPr>
        <w:t>9.1.</w:t>
      </w:r>
      <w:r>
        <w:rPr>
          <w:i/>
          <w:noProof/>
        </w:rPr>
        <w:t>, kde</w:t>
      </w:r>
      <w:r w:rsidR="003E00E5">
        <w:rPr>
          <w:i/>
          <w:noProof/>
        </w:rPr>
        <w:t xml:space="preserve"> uvádíte, že osvobození od daně z příjmů/vyloučení z předmětu daně je u o.s.p. a ústavu  pouze v případě příjmů z investiční činnosti.</w:t>
      </w:r>
    </w:p>
    <w:p w:rsidR="00DC219A" w:rsidRPr="00AE58C9" w:rsidRDefault="00462A0D" w:rsidP="003E1491">
      <w:pPr>
        <w:rPr>
          <w:i/>
        </w:rPr>
      </w:pPr>
      <w:r>
        <w:rPr>
          <w:i/>
          <w:noProof/>
        </w:rPr>
        <w:t>Objasněte prosím informaci v bodu 5.3.2. vyloučení z předmětu DPH a popište, co není u neziskové organizace předmětem DPH.</w:t>
      </w:r>
      <w:r w:rsidR="003E00E5">
        <w:rPr>
          <w:i/>
          <w:noProof/>
        </w:rPr>
        <w:t xml:space="preserve"> </w:t>
      </w:r>
      <w:r w:rsidR="00AA133F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AA133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21611">
        <w:rPr>
          <w:i/>
        </w:rPr>
      </w:r>
      <w:r w:rsidR="00421611">
        <w:rPr>
          <w:i/>
        </w:rPr>
        <w:fldChar w:fldCharType="separate"/>
      </w:r>
      <w:r w:rsidR="00AA133F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AA133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21611">
        <w:rPr>
          <w:i/>
        </w:rPr>
      </w:r>
      <w:r w:rsidR="00421611">
        <w:rPr>
          <w:i/>
        </w:rPr>
        <w:fldChar w:fldCharType="separate"/>
      </w:r>
      <w:r w:rsidR="00AA133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AA133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AA133F" w:rsidRPr="009C34E5">
        <w:rPr>
          <w:i/>
        </w:rPr>
      </w:r>
      <w:r w:rsidR="00AA133F" w:rsidRPr="009C34E5">
        <w:rPr>
          <w:i/>
        </w:rPr>
        <w:fldChar w:fldCharType="separate"/>
      </w:r>
      <w:r w:rsidR="007E6D2D">
        <w:rPr>
          <w:i/>
          <w:noProof/>
        </w:rPr>
        <w:t>22.5.2015</w:t>
      </w:r>
      <w:r w:rsidR="00AA133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AA133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21611">
        <w:fldChar w:fldCharType="separate"/>
      </w:r>
      <w:r w:rsidR="00AA133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611" w:rsidRDefault="00421611">
      <w:r>
        <w:separator/>
      </w:r>
    </w:p>
  </w:endnote>
  <w:endnote w:type="continuationSeparator" w:id="0">
    <w:p w:rsidR="00421611" w:rsidRDefault="00421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611" w:rsidRDefault="00421611">
      <w:r>
        <w:separator/>
      </w:r>
    </w:p>
  </w:footnote>
  <w:footnote w:type="continuationSeparator" w:id="0">
    <w:p w:rsidR="00421611" w:rsidRDefault="0042161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9DA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2E80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00E5"/>
    <w:rsid w:val="003E1491"/>
    <w:rsid w:val="003E72DA"/>
    <w:rsid w:val="003F1DE5"/>
    <w:rsid w:val="00412058"/>
    <w:rsid w:val="00421611"/>
    <w:rsid w:val="0042254A"/>
    <w:rsid w:val="00462A0D"/>
    <w:rsid w:val="00474757"/>
    <w:rsid w:val="004A5D9F"/>
    <w:rsid w:val="004D2859"/>
    <w:rsid w:val="004D69EE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4D18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9778E"/>
    <w:rsid w:val="007C3FB4"/>
    <w:rsid w:val="007D3E97"/>
    <w:rsid w:val="007D6146"/>
    <w:rsid w:val="007E6D2D"/>
    <w:rsid w:val="00812F58"/>
    <w:rsid w:val="008375DD"/>
    <w:rsid w:val="00837ABF"/>
    <w:rsid w:val="008664B3"/>
    <w:rsid w:val="00873AF9"/>
    <w:rsid w:val="008875A8"/>
    <w:rsid w:val="0089272A"/>
    <w:rsid w:val="00897167"/>
    <w:rsid w:val="008B6839"/>
    <w:rsid w:val="008D5A6F"/>
    <w:rsid w:val="008F3D01"/>
    <w:rsid w:val="00911D66"/>
    <w:rsid w:val="00913AF7"/>
    <w:rsid w:val="00922D6D"/>
    <w:rsid w:val="00971DE0"/>
    <w:rsid w:val="00983820"/>
    <w:rsid w:val="009B120D"/>
    <w:rsid w:val="009B457F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A133F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235FD"/>
    <w:rsid w:val="00C30044"/>
    <w:rsid w:val="00C447A8"/>
    <w:rsid w:val="00C5531C"/>
    <w:rsid w:val="00C72298"/>
    <w:rsid w:val="00C9306F"/>
    <w:rsid w:val="00CB4E27"/>
    <w:rsid w:val="00CD1219"/>
    <w:rsid w:val="00D27875"/>
    <w:rsid w:val="00D71CB4"/>
    <w:rsid w:val="00DC219A"/>
    <w:rsid w:val="00DF1948"/>
    <w:rsid w:val="00E1292E"/>
    <w:rsid w:val="00E366A1"/>
    <w:rsid w:val="00E70D63"/>
    <w:rsid w:val="00E725B3"/>
    <w:rsid w:val="00F26942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F4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AE2E216-82CB-4A88-A4E2-2585407CB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2015-05-23T15:41:00Z</dcterms:created>
  <dcterms:modified xsi:type="dcterms:W3CDTF">2015-05-23T15:41:00Z</dcterms:modified>
</cp:coreProperties>
</file>