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758CF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D771E" w:rsidRPr="005D771E">
        <w:rPr>
          <w:b/>
          <w:i/>
          <w:sz w:val="22"/>
          <w:szCs w:val="22"/>
        </w:rPr>
        <w:t>Gabriela Šimčíková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758CF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77F4">
        <w:rPr>
          <w:b/>
          <w:i/>
          <w:sz w:val="22"/>
          <w:szCs w:val="22"/>
        </w:rPr>
        <w:t>Ing. Kateřina Struhařová</w:t>
      </w:r>
      <w:bookmarkStart w:id="3" w:name="_GoBack"/>
      <w:bookmarkEnd w:id="3"/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D771E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D771E" w:rsidRPr="005D771E">
        <w:rPr>
          <w:b/>
          <w:i/>
          <w:sz w:val="22"/>
          <w:szCs w:val="22"/>
        </w:rPr>
        <w:t>Vytvoření vnitropodnikových účetních směrnic a jejich význam pro společnost C-firmy Europe S.E.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b/>
                <w:snapToGrid w:val="0"/>
                <w:color w:val="000000"/>
              </w:rPr>
            </w:r>
            <w:r w:rsidR="00D75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b/>
                <w:snapToGrid w:val="0"/>
                <w:color w:val="000000"/>
              </w:rPr>
            </w:r>
            <w:r w:rsidR="00D75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b/>
                <w:snapToGrid w:val="0"/>
                <w:color w:val="000000"/>
              </w:rPr>
            </w:r>
            <w:r w:rsidR="00D75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b/>
                <w:snapToGrid w:val="0"/>
                <w:color w:val="000000"/>
              </w:rPr>
            </w:r>
            <w:r w:rsidR="00D75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b/>
                <w:snapToGrid w:val="0"/>
                <w:color w:val="000000"/>
              </w:rPr>
            </w:r>
            <w:r w:rsidR="00D75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b/>
                <w:snapToGrid w:val="0"/>
                <w:color w:val="000000"/>
              </w:rPr>
            </w:r>
            <w:r w:rsidR="00D758C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758CF">
              <w:rPr>
                <w:snapToGrid w:val="0"/>
                <w:color w:val="000000"/>
              </w:rPr>
            </w:r>
            <w:r w:rsidR="00D758C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B4DC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B4DC9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51FD4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B4DC9">
        <w:rPr>
          <w:i/>
          <w:noProof/>
        </w:rPr>
        <w:t>Studentka předložila práci, která se zabývá vytvořením vnitropodnikových směrnic. Bohužel si ale vybrala firmu, která svým oborem podnikání nepřináší v práci nic zajímavého, snad kromě ocenění krátkodobého finančního majetku a proto náročnost tématu práce a praktickou část hodnotím jako podprůměrnou. Co se týče teorie, tak její zpracování odpovídá požadavkům na BP. V praktické části by bylo vhodné předložit analýzu a důvody, proč jsou směrnice pro firmu nezbytné. V tomto případě vidím jediný důvod a to je dostání legislativním požadavkům</w:t>
      </w:r>
      <w:r w:rsidR="00FB2844">
        <w:rPr>
          <w:i/>
          <w:noProof/>
        </w:rPr>
        <w:t>.</w:t>
      </w:r>
      <w:r w:rsidR="00DB4DC9">
        <w:rPr>
          <w:i/>
          <w:noProof/>
        </w:rPr>
        <w:t xml:space="preserve"> </w:t>
      </w:r>
      <w:r w:rsidR="00FB2844">
        <w:rPr>
          <w:i/>
          <w:noProof/>
        </w:rPr>
        <w:t>P</w:t>
      </w:r>
      <w:r w:rsidR="00DB4DC9">
        <w:rPr>
          <w:i/>
          <w:noProof/>
        </w:rPr>
        <w:t>ro firmu moc přínos nevidím</w:t>
      </w:r>
      <w:r w:rsidR="00FB2844">
        <w:rPr>
          <w:i/>
          <w:noProof/>
        </w:rPr>
        <w:t>,</w:t>
      </w:r>
      <w:r w:rsidR="00DB4DC9">
        <w:rPr>
          <w:i/>
          <w:noProof/>
        </w:rPr>
        <w:t>(např. Směrnice č. 004 - Podpisové záznamy - k čemu slouží, když je ve firmě zam</w:t>
      </w:r>
      <w:r w:rsidR="00051FD4">
        <w:rPr>
          <w:i/>
          <w:noProof/>
        </w:rPr>
        <w:t>ě</w:t>
      </w:r>
      <w:r w:rsidR="00DB4DC9">
        <w:rPr>
          <w:i/>
          <w:noProof/>
        </w:rPr>
        <w:t>stnán pouze 1 zaměstnanec</w:t>
      </w:r>
      <w:r w:rsidR="00FB2844">
        <w:rPr>
          <w:i/>
          <w:noProof/>
        </w:rPr>
        <w:t>?</w:t>
      </w:r>
      <w:r w:rsidR="00051FD4">
        <w:rPr>
          <w:i/>
          <w:noProof/>
        </w:rPr>
        <w:t xml:space="preserve"> Také se studnetkou nesouhlasím s vyjádřením, že nedostatečná kvalita externě zpracovávaného účetnictví, je důsledkem neexistujících směrnic.</w:t>
      </w:r>
    </w:p>
    <w:p w:rsidR="00051FD4" w:rsidRDefault="00051FD4" w:rsidP="003E1491">
      <w:pPr>
        <w:rPr>
          <w:i/>
          <w:noProof/>
        </w:rPr>
      </w:pPr>
    </w:p>
    <w:p w:rsidR="00051FD4" w:rsidRDefault="00051FD4" w:rsidP="003E1491">
      <w:pPr>
        <w:rPr>
          <w:i/>
        </w:rPr>
      </w:pPr>
      <w:r>
        <w:rPr>
          <w:i/>
        </w:rPr>
        <w:t>1) Můžete popsat výhody a nevýhody externího vedení účetnictví oproti vedení účetnictví "in house" a pokusit se vyčislit náklady na zaměsnání interní účetní.</w:t>
      </w:r>
    </w:p>
    <w:p w:rsidR="00DC219A" w:rsidRPr="00AE58C9" w:rsidRDefault="00051FD4" w:rsidP="003E1491">
      <w:pPr>
        <w:rPr>
          <w:i/>
        </w:rPr>
      </w:pPr>
      <w:r>
        <w:rPr>
          <w:i/>
        </w:rPr>
        <w:t xml:space="preserve">2) Porovnejte potencionální využití 5ti libovolných směrnic ve velkém výrobním podniku a ve společnosti C-firmy Europe S.E.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758CF">
        <w:rPr>
          <w:i/>
        </w:rPr>
      </w:r>
      <w:r w:rsidR="00D758C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758CF">
        <w:rPr>
          <w:i/>
        </w:rPr>
      </w:r>
      <w:r w:rsidR="00D758C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B4DC9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758CF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8CF" w:rsidRDefault="00D758CF">
      <w:r>
        <w:separator/>
      </w:r>
    </w:p>
  </w:endnote>
  <w:endnote w:type="continuationSeparator" w:id="0">
    <w:p w:rsidR="00D758CF" w:rsidRDefault="00D75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8CF" w:rsidRDefault="00D758CF">
      <w:r>
        <w:separator/>
      </w:r>
    </w:p>
  </w:footnote>
  <w:footnote w:type="continuationSeparator" w:id="0">
    <w:p w:rsidR="00D758CF" w:rsidRDefault="00D758C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1FD4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57D57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059C8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771E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F4971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758CF"/>
    <w:rsid w:val="00DB4DC9"/>
    <w:rsid w:val="00DC219A"/>
    <w:rsid w:val="00DF1948"/>
    <w:rsid w:val="00E0319E"/>
    <w:rsid w:val="00E1292E"/>
    <w:rsid w:val="00E366A1"/>
    <w:rsid w:val="00E377F4"/>
    <w:rsid w:val="00E70D63"/>
    <w:rsid w:val="00E725B3"/>
    <w:rsid w:val="00F30FB7"/>
    <w:rsid w:val="00F31975"/>
    <w:rsid w:val="00F506F8"/>
    <w:rsid w:val="00F56AFE"/>
    <w:rsid w:val="00F62A41"/>
    <w:rsid w:val="00F85FF5"/>
    <w:rsid w:val="00F8725E"/>
    <w:rsid w:val="00F93E10"/>
    <w:rsid w:val="00FB1E25"/>
    <w:rsid w:val="00FB2844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1BD94D4-7E48-4530-89BD-AF39C8B20F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615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2015-05-25T18:23:00Z</dcterms:created>
  <dcterms:modified xsi:type="dcterms:W3CDTF">2015-05-25T18:23:00Z</dcterms:modified>
</cp:coreProperties>
</file>