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C2E55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830D95">
        <w:rPr>
          <w:b/>
          <w:i/>
          <w:sz w:val="22"/>
          <w:szCs w:val="22"/>
        </w:rPr>
        <w:t>Nikola Konečná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C2E55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 xml:space="preserve">doc. Ing. Boris Popesko, Ph.D. 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541894">
        <w:rPr>
          <w:b/>
          <w:i/>
          <w:sz w:val="22"/>
          <w:szCs w:val="22"/>
        </w:rPr>
        <w:t>Analýza ziskovosti poskytovaných služeb pomocí vícestupňové kalkulace variabilních nákladů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b/>
                <w:snapToGrid w:val="0"/>
                <w:color w:val="000000"/>
              </w:rPr>
            </w:r>
            <w:r w:rsidR="007C2E5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b/>
                <w:snapToGrid w:val="0"/>
                <w:color w:val="000000"/>
              </w:rPr>
            </w:r>
            <w:r w:rsidR="007C2E5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b/>
                <w:snapToGrid w:val="0"/>
                <w:color w:val="000000"/>
              </w:rPr>
            </w:r>
            <w:r w:rsidR="007C2E5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41894">
              <w:rPr>
                <w:b/>
                <w:snapToGrid w:val="0"/>
                <w:color w:val="000000"/>
              </w:rPr>
            </w:r>
            <w:r w:rsidR="007C2E5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b/>
                <w:snapToGrid w:val="0"/>
                <w:color w:val="000000"/>
              </w:rPr>
            </w:r>
            <w:r w:rsidR="007C2E5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b/>
                <w:snapToGrid w:val="0"/>
                <w:color w:val="000000"/>
              </w:rPr>
            </w:r>
            <w:r w:rsidR="007C2E5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058B5">
              <w:rPr>
                <w:snapToGrid w:val="0"/>
                <w:color w:val="000000"/>
              </w:rPr>
            </w:r>
            <w:r w:rsidR="007C2E5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4058B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058B5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4058B5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058B5">
        <w:rPr>
          <w:i/>
          <w:noProof/>
        </w:rPr>
        <w:t>Práce obsahuje zpracování originálního tématu s relativně náročným procesem sběru dat. Autorce se podařilo splnit definované cíle a dospět k jasně formulovaným výsledkům. Nejnáročnější etapou samotné práce byla správná klasifikace nákladů, u níž autorka musela vycházet z velmi detailní znalosti zkoumané organizace. I když provedená klasifikace nákladů není ve všech případech plně správná a logická, výsledné zpracování vícestupňové kalkulace varibilních nákladů představuje výzmané zvýšení kvality informací pro manažerské rozhodování.</w:t>
      </w:r>
    </w:p>
    <w:p w:rsidR="004058B5" w:rsidRDefault="004058B5" w:rsidP="003E1491">
      <w:pPr>
        <w:rPr>
          <w:i/>
          <w:noProof/>
        </w:rPr>
      </w:pPr>
    </w:p>
    <w:p w:rsidR="00DC219A" w:rsidRPr="00AE58C9" w:rsidRDefault="004058B5" w:rsidP="003E1491">
      <w:pPr>
        <w:rPr>
          <w:i/>
        </w:rPr>
      </w:pPr>
      <w:r>
        <w:rPr>
          <w:i/>
          <w:noProof/>
        </w:rPr>
        <w:t xml:space="preserve">1. Setkala jste se během analýzy s položkami semivariabilních a semifixních nákladů? 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058B5" w:rsidRPr="00AE58C9">
        <w:rPr>
          <w:i/>
        </w:rPr>
      </w:r>
      <w:r w:rsidR="007C2E55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058B5">
        <w:rPr>
          <w:i/>
        </w:rPr>
      </w:r>
      <w:r w:rsidR="007C2E55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4058B5">
        <w:rPr>
          <w:i/>
          <w:noProof/>
        </w:rPr>
        <w:t>21.5.2015</w:t>
      </w:r>
      <w:bookmarkStart w:id="10" w:name="_GoBack"/>
      <w:bookmarkEnd w:id="10"/>
      <w:r w:rsidR="00F83EF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C2E55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2E55" w:rsidRDefault="007C2E55">
      <w:r>
        <w:separator/>
      </w:r>
    </w:p>
  </w:endnote>
  <w:endnote w:type="continuationSeparator" w:id="0">
    <w:p w:rsidR="007C2E55" w:rsidRDefault="007C2E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2E55" w:rsidRDefault="007C2E55">
      <w:r>
        <w:separator/>
      </w:r>
    </w:p>
  </w:footnote>
  <w:footnote w:type="continuationSeparator" w:id="0">
    <w:p w:rsidR="007C2E55" w:rsidRDefault="007C2E5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5B46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058B5"/>
    <w:rsid w:val="00412058"/>
    <w:rsid w:val="0042254A"/>
    <w:rsid w:val="00474757"/>
    <w:rsid w:val="004F54EE"/>
    <w:rsid w:val="005358E6"/>
    <w:rsid w:val="00541894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22BAB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C2E55"/>
    <w:rsid w:val="007D3E97"/>
    <w:rsid w:val="007D6146"/>
    <w:rsid w:val="00812F58"/>
    <w:rsid w:val="00830D95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E720F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CCE4FFC-AF38-4AF7-8FF7-C4BA9E0CE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545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popesko</cp:lastModifiedBy>
  <cp:revision>3</cp:revision>
  <cp:lastPrinted>2014-07-24T08:52:00Z</cp:lastPrinted>
  <dcterms:created xsi:type="dcterms:W3CDTF">2015-05-21T11:18:00Z</dcterms:created>
  <dcterms:modified xsi:type="dcterms:W3CDTF">2015-05-21T11:33:00Z</dcterms:modified>
</cp:coreProperties>
</file>