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D0AFB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D0AFB">
        <w:fldChar w:fldCharType="separate"/>
      </w:r>
      <w:r w:rsidR="005D0AFB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D0AF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0AFB" w:rsidRPr="00F506F8">
        <w:rPr>
          <w:b/>
          <w:i/>
          <w:sz w:val="22"/>
          <w:szCs w:val="22"/>
        </w:rPr>
      </w:r>
      <w:r w:rsidR="005D0AFB" w:rsidRPr="00F506F8">
        <w:rPr>
          <w:b/>
          <w:i/>
          <w:sz w:val="22"/>
          <w:szCs w:val="22"/>
        </w:rPr>
        <w:fldChar w:fldCharType="separate"/>
      </w:r>
      <w:r w:rsidR="00CD3AAC">
        <w:rPr>
          <w:b/>
          <w:i/>
          <w:sz w:val="22"/>
          <w:szCs w:val="22"/>
        </w:rPr>
        <w:t xml:space="preserve">Kamil </w:t>
      </w:r>
      <w:proofErr w:type="spellStart"/>
      <w:r w:rsidR="00CD3AAC">
        <w:rPr>
          <w:b/>
          <w:i/>
          <w:sz w:val="22"/>
          <w:szCs w:val="22"/>
        </w:rPr>
        <w:t>Šnajdar</w:t>
      </w:r>
      <w:proofErr w:type="spellEnd"/>
      <w:r w:rsidR="005D0AF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D0AF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D0AFB">
        <w:fldChar w:fldCharType="separate"/>
      </w:r>
      <w:r w:rsidR="005D0AFB">
        <w:fldChar w:fldCharType="end"/>
      </w:r>
      <w:bookmarkEnd w:id="2"/>
      <w:r>
        <w:t xml:space="preserve"> BP:</w:t>
      </w:r>
      <w:bookmarkStart w:id="3" w:name="Text2"/>
      <w:r w:rsidR="005D0AF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0AFB" w:rsidRPr="00F506F8">
        <w:rPr>
          <w:b/>
          <w:i/>
          <w:sz w:val="22"/>
          <w:szCs w:val="22"/>
        </w:rPr>
      </w:r>
      <w:r w:rsidR="005D0AFB" w:rsidRPr="00F506F8">
        <w:rPr>
          <w:b/>
          <w:i/>
          <w:sz w:val="22"/>
          <w:szCs w:val="22"/>
        </w:rPr>
        <w:fldChar w:fldCharType="separate"/>
      </w:r>
      <w:r w:rsidR="00CD3AAC">
        <w:rPr>
          <w:b/>
          <w:i/>
          <w:sz w:val="22"/>
          <w:szCs w:val="22"/>
        </w:rPr>
        <w:t>Ing. Blanka Kameníková, Ph.D.</w:t>
      </w:r>
      <w:r w:rsidR="005D0AF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D0AF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0AFB" w:rsidRPr="00F506F8">
        <w:rPr>
          <w:b/>
          <w:i/>
          <w:sz w:val="22"/>
          <w:szCs w:val="22"/>
        </w:rPr>
      </w:r>
      <w:r w:rsidR="005D0AFB" w:rsidRPr="00F506F8">
        <w:rPr>
          <w:b/>
          <w:i/>
          <w:sz w:val="22"/>
          <w:szCs w:val="22"/>
        </w:rPr>
        <w:fldChar w:fldCharType="separate"/>
      </w:r>
      <w:r w:rsidR="00CD3AAC">
        <w:rPr>
          <w:b/>
          <w:i/>
          <w:sz w:val="22"/>
          <w:szCs w:val="22"/>
        </w:rPr>
        <w:t>2014/2015</w:t>
      </w:r>
      <w:r w:rsidR="005D0AFB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D0AF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D0AFB" w:rsidRPr="007358A5">
        <w:rPr>
          <w:b/>
          <w:i/>
          <w:sz w:val="22"/>
          <w:szCs w:val="22"/>
        </w:rPr>
      </w:r>
      <w:r w:rsidR="005D0AFB" w:rsidRPr="007358A5">
        <w:rPr>
          <w:b/>
          <w:i/>
          <w:sz w:val="22"/>
          <w:szCs w:val="22"/>
        </w:rPr>
        <w:fldChar w:fldCharType="separate"/>
      </w:r>
      <w:r w:rsidR="00CD3AAC">
        <w:rPr>
          <w:b/>
          <w:i/>
          <w:sz w:val="22"/>
          <w:szCs w:val="22"/>
        </w:rPr>
        <w:t>Zhodnocení finančních prostředků klienta prostřednictvím produktů finančního trhu</w:t>
      </w:r>
      <w:r w:rsidR="005D0AFB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D0AF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D0AF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0AF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0AF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D0A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0AFB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D0A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D0A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D0A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D0A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0AFB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D0A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D0A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D0A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D0A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D0A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64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D0AFB" w:rsidP="00CA645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A6451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CD3AAC" w:rsidRPr="00CD3AAC" w:rsidRDefault="005D0AFB" w:rsidP="00CD3AA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D3AAC" w:rsidRPr="00CD3AAC">
        <w:rPr>
          <w:i/>
          <w:noProof/>
        </w:rPr>
        <w:t xml:space="preserve">Cíl BP je aktuální, svou povahou praktický a jasně definovaný. Teoretická část práce vychází z aktuální literatury a je zpracována v potřebném rozsahu pro ustanovení pojmů a teoretických východisek práce. Volba literárních zdrojů i citace jsou v odpovídající kvalitě i rozsahu. Analytická část práce je zpracována obsažně a korektně. Investiční strategie zvolil student správně. Prezentované závěry práce jsou logicky formulované. Stylistika i grafická úprava BP je na dobré kvalitativní úrovni.  </w:t>
      </w:r>
    </w:p>
    <w:p w:rsidR="00CD3AAC" w:rsidRPr="00CD3AAC" w:rsidRDefault="00CD3AAC" w:rsidP="00CD3AAC">
      <w:pPr>
        <w:rPr>
          <w:i/>
          <w:noProof/>
        </w:rPr>
      </w:pPr>
      <w:r w:rsidRPr="00CD3AAC">
        <w:rPr>
          <w:i/>
          <w:noProof/>
        </w:rPr>
        <w:t>Otázka:</w:t>
      </w:r>
    </w:p>
    <w:p w:rsidR="00DC219A" w:rsidRPr="00AE58C9" w:rsidRDefault="00CD3AAC" w:rsidP="00CD3AAC">
      <w:pPr>
        <w:rPr>
          <w:i/>
        </w:rPr>
      </w:pPr>
      <w:r w:rsidRPr="00CD3AAC">
        <w:rPr>
          <w:i/>
          <w:noProof/>
        </w:rPr>
        <w:t>Bral jste při tvorbě portfolií v úvahu predikci vývoje makro dat?</w:t>
      </w:r>
      <w:r w:rsidR="005D0AFB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D0AF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D0AFB">
        <w:rPr>
          <w:i/>
        </w:rPr>
      </w:r>
      <w:r w:rsidR="005D0AFB">
        <w:rPr>
          <w:i/>
        </w:rPr>
        <w:fldChar w:fldCharType="separate"/>
      </w:r>
      <w:r w:rsidR="005D0AFB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D0AF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D0AFB">
        <w:rPr>
          <w:i/>
        </w:rPr>
      </w:r>
      <w:r w:rsidR="005D0AFB">
        <w:rPr>
          <w:i/>
        </w:rPr>
        <w:fldChar w:fldCharType="separate"/>
      </w:r>
      <w:r w:rsidR="005D0AF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D0AFB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D0AFB" w:rsidRPr="009C34E5">
        <w:rPr>
          <w:i/>
        </w:rPr>
      </w:r>
      <w:r w:rsidR="005D0AFB" w:rsidRPr="009C34E5">
        <w:rPr>
          <w:i/>
        </w:rPr>
        <w:fldChar w:fldCharType="separate"/>
      </w:r>
      <w:r w:rsidR="00CD3AAC">
        <w:rPr>
          <w:i/>
          <w:noProof/>
        </w:rPr>
        <w:t>25.5.2015</w:t>
      </w:r>
      <w:r w:rsidR="005D0AFB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D0AF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D0AFB">
        <w:fldChar w:fldCharType="separate"/>
      </w:r>
      <w:r w:rsidR="005D0AFB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62C5" w:rsidRDefault="005562C5">
      <w:r>
        <w:separator/>
      </w:r>
    </w:p>
  </w:endnote>
  <w:endnote w:type="continuationSeparator" w:id="0">
    <w:p w:rsidR="005562C5" w:rsidRDefault="005562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62C5" w:rsidRDefault="005562C5">
      <w:r>
        <w:separator/>
      </w:r>
    </w:p>
  </w:footnote>
  <w:footnote w:type="continuationSeparator" w:id="0">
    <w:p w:rsidR="005562C5" w:rsidRDefault="005562C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0D3C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562C5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0AFB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A641A"/>
    <w:rsid w:val="00BF307F"/>
    <w:rsid w:val="00BF6B5D"/>
    <w:rsid w:val="00C2327A"/>
    <w:rsid w:val="00C30044"/>
    <w:rsid w:val="00C447A8"/>
    <w:rsid w:val="00C72298"/>
    <w:rsid w:val="00C9306F"/>
    <w:rsid w:val="00CA6451"/>
    <w:rsid w:val="00CB4E27"/>
    <w:rsid w:val="00CD1219"/>
    <w:rsid w:val="00CD3AAC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8EACD3F-5C62-47CB-BEDA-15F6E17C9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535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kamenikova3</cp:lastModifiedBy>
  <cp:revision>3</cp:revision>
  <cp:lastPrinted>2014-07-24T08:52:00Z</cp:lastPrinted>
  <dcterms:created xsi:type="dcterms:W3CDTF">2015-05-25T06:50:00Z</dcterms:created>
  <dcterms:modified xsi:type="dcterms:W3CDTF">2015-05-25T14:11:00Z</dcterms:modified>
</cp:coreProperties>
</file>