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905C63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905C63">
        <w:fldChar w:fldCharType="separate"/>
      </w:r>
      <w:r w:rsidR="00905C63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905C6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905C63" w:rsidRPr="00F506F8">
        <w:rPr>
          <w:b/>
          <w:i/>
          <w:sz w:val="22"/>
          <w:szCs w:val="22"/>
        </w:rPr>
      </w:r>
      <w:r w:rsidR="00905C63" w:rsidRPr="00F506F8">
        <w:rPr>
          <w:b/>
          <w:i/>
          <w:sz w:val="22"/>
          <w:szCs w:val="22"/>
        </w:rPr>
        <w:fldChar w:fldCharType="separate"/>
      </w:r>
      <w:r w:rsidR="00101D2C">
        <w:rPr>
          <w:b/>
          <w:i/>
          <w:sz w:val="22"/>
          <w:szCs w:val="22"/>
        </w:rPr>
        <w:t>Klára Melicharová</w:t>
      </w:r>
      <w:r w:rsidR="00905C63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905C6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05C63">
        <w:fldChar w:fldCharType="separate"/>
      </w:r>
      <w:r w:rsidR="00905C63">
        <w:fldChar w:fldCharType="end"/>
      </w:r>
      <w:bookmarkEnd w:id="2"/>
      <w:r>
        <w:t xml:space="preserve"> BP:</w:t>
      </w:r>
      <w:bookmarkStart w:id="3" w:name="Text2"/>
      <w:r w:rsidR="00905C6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905C63" w:rsidRPr="00F506F8">
        <w:rPr>
          <w:b/>
          <w:i/>
          <w:sz w:val="22"/>
          <w:szCs w:val="22"/>
        </w:rPr>
      </w:r>
      <w:r w:rsidR="00905C63" w:rsidRPr="00F506F8">
        <w:rPr>
          <w:b/>
          <w:i/>
          <w:sz w:val="22"/>
          <w:szCs w:val="22"/>
        </w:rPr>
        <w:fldChar w:fldCharType="separate"/>
      </w:r>
      <w:r w:rsidR="00815FAD">
        <w:rPr>
          <w:b/>
          <w:i/>
          <w:sz w:val="22"/>
          <w:szCs w:val="22"/>
        </w:rPr>
        <w:t>Ing. Janka Vydrová, Ph.D.</w:t>
      </w:r>
      <w:r w:rsidR="00905C63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905C6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905C63" w:rsidRPr="00F506F8">
        <w:rPr>
          <w:b/>
          <w:i/>
          <w:sz w:val="22"/>
          <w:szCs w:val="22"/>
        </w:rPr>
      </w:r>
      <w:r w:rsidR="00905C63" w:rsidRPr="00F506F8">
        <w:rPr>
          <w:b/>
          <w:i/>
          <w:sz w:val="22"/>
          <w:szCs w:val="22"/>
        </w:rPr>
        <w:fldChar w:fldCharType="separate"/>
      </w:r>
      <w:r w:rsidR="00815FAD">
        <w:rPr>
          <w:b/>
          <w:i/>
          <w:sz w:val="22"/>
          <w:szCs w:val="22"/>
        </w:rPr>
        <w:t>2014/2015</w:t>
      </w:r>
      <w:r w:rsidR="00905C63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905C6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905C63" w:rsidRPr="007358A5">
        <w:rPr>
          <w:b/>
          <w:i/>
          <w:sz w:val="22"/>
          <w:szCs w:val="22"/>
        </w:rPr>
      </w:r>
      <w:r w:rsidR="00905C63" w:rsidRPr="007358A5">
        <w:rPr>
          <w:b/>
          <w:i/>
          <w:sz w:val="22"/>
          <w:szCs w:val="22"/>
        </w:rPr>
        <w:fldChar w:fldCharType="separate"/>
      </w:r>
      <w:r w:rsidR="00101D2C">
        <w:rPr>
          <w:b/>
          <w:i/>
          <w:sz w:val="22"/>
          <w:szCs w:val="22"/>
        </w:rPr>
        <w:t xml:space="preserve">Analýza marketingových příležitostí firmy </w:t>
      </w:r>
      <w:proofErr w:type="spellStart"/>
      <w:r w:rsidR="00101D2C">
        <w:rPr>
          <w:b/>
          <w:i/>
          <w:sz w:val="22"/>
          <w:szCs w:val="22"/>
        </w:rPr>
        <w:t>Montgas</w:t>
      </w:r>
      <w:proofErr w:type="spellEnd"/>
      <w:r w:rsidR="00101D2C">
        <w:rPr>
          <w:b/>
          <w:i/>
          <w:sz w:val="22"/>
          <w:szCs w:val="22"/>
        </w:rPr>
        <w:t xml:space="preserve">, a.s. </w:t>
      </w:r>
      <w:r w:rsidR="00905C63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905C63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905C6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905C6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905C6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905C63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905C6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905C6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905C6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905C6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905C63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01D2C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905C6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905C6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01D2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905C6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905C63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01D2C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905C6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905C6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905C6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905C6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01D2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905C63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905C63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905C6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905C6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905C6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905C6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905C63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01D2C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905C6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905C6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905C6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905C6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905C63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905C63" w:rsidP="00101D2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E3E59">
              <w:rPr>
                <w:b/>
                <w:snapToGrid w:val="0"/>
                <w:color w:val="000000"/>
              </w:rPr>
              <w:t>2</w:t>
            </w:r>
            <w:r w:rsidR="00101D2C">
              <w:rPr>
                <w:b/>
                <w:snapToGrid w:val="0"/>
                <w:color w:val="000000"/>
              </w:rPr>
              <w:t>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3B493F" w:rsidRPr="003B493F" w:rsidRDefault="00905C63" w:rsidP="003B493F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B493F" w:rsidRPr="003B493F">
        <w:rPr>
          <w:i/>
          <w:noProof/>
        </w:rPr>
        <w:t xml:space="preserve">Bakalářská práce je zpracována na téma Analýza marketingových příležitostí firmy Montgas, a.s.. Teoretická část je kvalitně zpracována, z jejích výsledků pak studentka čerpala v části analytické. </w:t>
      </w:r>
    </w:p>
    <w:p w:rsidR="003B493F" w:rsidRPr="003B493F" w:rsidRDefault="003B493F" w:rsidP="003B493F">
      <w:pPr>
        <w:rPr>
          <w:i/>
          <w:noProof/>
        </w:rPr>
      </w:pPr>
      <w:r w:rsidRPr="003B493F">
        <w:rPr>
          <w:i/>
          <w:noProof/>
        </w:rPr>
        <w:t xml:space="preserve">Analytická část je na vysoké kvalitativní úrovni, studentka se zde věnovala několika analýzám, zejména však analýza marketingového mixu, marketingová situační analýza, SWOT analýza a GE matice. </w:t>
      </w:r>
    </w:p>
    <w:p w:rsidR="003B493F" w:rsidRPr="003B493F" w:rsidRDefault="003B493F" w:rsidP="003B493F">
      <w:pPr>
        <w:rPr>
          <w:i/>
          <w:noProof/>
        </w:rPr>
      </w:pPr>
      <w:r w:rsidRPr="003B493F">
        <w:rPr>
          <w:i/>
          <w:noProof/>
        </w:rPr>
        <w:t xml:space="preserve">Návrhy jsou reálné, včetně finančního ohodnocení. </w:t>
      </w:r>
    </w:p>
    <w:p w:rsidR="003B493F" w:rsidRPr="003B493F" w:rsidRDefault="003B493F" w:rsidP="003B493F">
      <w:pPr>
        <w:rPr>
          <w:i/>
          <w:noProof/>
        </w:rPr>
      </w:pPr>
      <w:r w:rsidRPr="003B493F">
        <w:rPr>
          <w:i/>
          <w:noProof/>
        </w:rPr>
        <w:t xml:space="preserve">1. Budou Vaše návrhy v organizaci implementovány? </w:t>
      </w:r>
    </w:p>
    <w:p w:rsidR="00DC219A" w:rsidRPr="00AE58C9" w:rsidRDefault="003B493F" w:rsidP="003B493F">
      <w:pPr>
        <w:rPr>
          <w:i/>
        </w:rPr>
      </w:pPr>
      <w:r w:rsidRPr="003B493F">
        <w:rPr>
          <w:i/>
          <w:noProof/>
        </w:rPr>
        <w:t xml:space="preserve">2. Jaké další příležitosti (v rámci SWOT analýzy) pro organizaci můžete identifikovat?  </w:t>
      </w:r>
      <w:r w:rsidR="00905C63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905C6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905C63">
        <w:rPr>
          <w:i/>
        </w:rPr>
      </w:r>
      <w:r w:rsidR="00905C63">
        <w:rPr>
          <w:i/>
        </w:rPr>
        <w:fldChar w:fldCharType="separate"/>
      </w:r>
      <w:r w:rsidR="00905C63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905C6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905C63">
        <w:rPr>
          <w:i/>
        </w:rPr>
      </w:r>
      <w:r w:rsidR="00905C63">
        <w:rPr>
          <w:i/>
        </w:rPr>
        <w:fldChar w:fldCharType="separate"/>
      </w:r>
      <w:r w:rsidR="00905C6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905C63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905C63" w:rsidRPr="009C34E5">
        <w:rPr>
          <w:i/>
        </w:rPr>
      </w:r>
      <w:r w:rsidR="00905C63" w:rsidRPr="009C34E5">
        <w:rPr>
          <w:i/>
        </w:rPr>
        <w:fldChar w:fldCharType="separate"/>
      </w:r>
      <w:r w:rsidR="00102164">
        <w:rPr>
          <w:i/>
          <w:noProof/>
        </w:rPr>
        <w:t>21.5.2015</w:t>
      </w:r>
      <w:r w:rsidR="00905C63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905C6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05C63">
        <w:fldChar w:fldCharType="separate"/>
      </w:r>
      <w:r w:rsidR="00905C63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5B3F" w:rsidRDefault="00BE5B3F">
      <w:r>
        <w:separator/>
      </w:r>
    </w:p>
  </w:endnote>
  <w:endnote w:type="continuationSeparator" w:id="0">
    <w:p w:rsidR="00BE5B3F" w:rsidRDefault="00BE5B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5B3F" w:rsidRDefault="00BE5B3F">
      <w:r>
        <w:separator/>
      </w:r>
    </w:p>
  </w:footnote>
  <w:footnote w:type="continuationSeparator" w:id="0">
    <w:p w:rsidR="00BE5B3F" w:rsidRDefault="00BE5B3F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A4C38"/>
    <w:rsid w:val="000B53DA"/>
    <w:rsid w:val="000C21A9"/>
    <w:rsid w:val="000E1EDC"/>
    <w:rsid w:val="000E4BED"/>
    <w:rsid w:val="00101D2C"/>
    <w:rsid w:val="00102164"/>
    <w:rsid w:val="00107EC6"/>
    <w:rsid w:val="00132C42"/>
    <w:rsid w:val="0016014F"/>
    <w:rsid w:val="001A6F9F"/>
    <w:rsid w:val="001B5B85"/>
    <w:rsid w:val="001E0D4A"/>
    <w:rsid w:val="001E3627"/>
    <w:rsid w:val="001F1654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B493F"/>
    <w:rsid w:val="003C6485"/>
    <w:rsid w:val="003D36A5"/>
    <w:rsid w:val="003E1491"/>
    <w:rsid w:val="00412058"/>
    <w:rsid w:val="0042254A"/>
    <w:rsid w:val="00474757"/>
    <w:rsid w:val="004776CB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A75D9"/>
    <w:rsid w:val="007D3E97"/>
    <w:rsid w:val="007D6146"/>
    <w:rsid w:val="007F3630"/>
    <w:rsid w:val="00812C6A"/>
    <w:rsid w:val="00812F58"/>
    <w:rsid w:val="00815FAD"/>
    <w:rsid w:val="008375DD"/>
    <w:rsid w:val="00837ABF"/>
    <w:rsid w:val="008664B3"/>
    <w:rsid w:val="00873AF9"/>
    <w:rsid w:val="008875A8"/>
    <w:rsid w:val="00897167"/>
    <w:rsid w:val="008B6839"/>
    <w:rsid w:val="008D5A6F"/>
    <w:rsid w:val="00905C63"/>
    <w:rsid w:val="00913AF7"/>
    <w:rsid w:val="00922D6D"/>
    <w:rsid w:val="00971DE0"/>
    <w:rsid w:val="00983820"/>
    <w:rsid w:val="009B120D"/>
    <w:rsid w:val="009C0583"/>
    <w:rsid w:val="009C34E5"/>
    <w:rsid w:val="009D3840"/>
    <w:rsid w:val="009E3E59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AE7F76"/>
    <w:rsid w:val="00B23519"/>
    <w:rsid w:val="00B3178F"/>
    <w:rsid w:val="00B6346A"/>
    <w:rsid w:val="00B7208F"/>
    <w:rsid w:val="00BE5B3F"/>
    <w:rsid w:val="00BF307F"/>
    <w:rsid w:val="00BF6B5D"/>
    <w:rsid w:val="00C143AB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EB596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0014696F-FFAE-4B7B-8725-E88AD6DCFF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533</Words>
  <Characters>3148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ladova</cp:lastModifiedBy>
  <cp:revision>3</cp:revision>
  <cp:lastPrinted>2015-05-21T07:34:00Z</cp:lastPrinted>
  <dcterms:created xsi:type="dcterms:W3CDTF">2015-05-21T07:37:00Z</dcterms:created>
  <dcterms:modified xsi:type="dcterms:W3CDTF">2015-05-21T09:12:00Z</dcterms:modified>
</cp:coreProperties>
</file>