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46EF4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C1588">
        <w:rPr>
          <w:b/>
          <w:i/>
          <w:sz w:val="22"/>
          <w:szCs w:val="22"/>
        </w:rPr>
        <w:t xml:space="preserve">Bc. </w:t>
      </w:r>
      <w:r w:rsidR="00CE20C0">
        <w:rPr>
          <w:b/>
          <w:i/>
          <w:sz w:val="22"/>
          <w:szCs w:val="22"/>
        </w:rPr>
        <w:t xml:space="preserve">Romana </w:t>
      </w:r>
      <w:proofErr w:type="spellStart"/>
      <w:r w:rsidR="00CE20C0">
        <w:rPr>
          <w:b/>
          <w:i/>
          <w:sz w:val="22"/>
          <w:szCs w:val="22"/>
        </w:rPr>
        <w:t>Heváková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46EF4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C1588">
        <w:rPr>
          <w:b/>
          <w:i/>
          <w:sz w:val="22"/>
          <w:szCs w:val="22"/>
        </w:rPr>
        <w:t xml:space="preserve"> Ing. Anežka Vršovská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C1588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CE20C0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CE20C0" w:rsidRPr="00CE20C0">
        <w:rPr>
          <w:b/>
          <w:i/>
          <w:sz w:val="22"/>
          <w:szCs w:val="22"/>
        </w:rPr>
        <w:t xml:space="preserve"> Projekt tvorby vnitropodnikových směrnic</w:t>
      </w:r>
      <w:r w:rsidR="00CE20C0">
        <w:rPr>
          <w:b/>
          <w:i/>
          <w:sz w:val="22"/>
          <w:szCs w:val="22"/>
        </w:rPr>
        <w:t xml:space="preserve"> </w:t>
      </w:r>
      <w:r w:rsidR="00CE20C0" w:rsidRPr="00CE20C0">
        <w:rPr>
          <w:b/>
          <w:i/>
          <w:sz w:val="22"/>
          <w:szCs w:val="22"/>
        </w:rPr>
        <w:t xml:space="preserve">ve společnosti XY, a. s. 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b/>
                <w:snapToGrid w:val="0"/>
                <w:color w:val="000000"/>
              </w:rPr>
            </w:r>
            <w:r w:rsidR="00346E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4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4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b/>
                <w:snapToGrid w:val="0"/>
                <w:color w:val="000000"/>
              </w:rPr>
            </w:r>
            <w:r w:rsidR="00346E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b/>
                <w:snapToGrid w:val="0"/>
                <w:color w:val="000000"/>
              </w:rPr>
            </w:r>
            <w:r w:rsidR="00346E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258D7">
              <w:rPr>
                <w:b/>
                <w:snapToGrid w:val="0"/>
                <w:color w:val="000000"/>
              </w:rPr>
            </w:r>
            <w:r w:rsidR="00346E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258D7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258D7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258D7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154F4">
              <w:rPr>
                <w:b/>
                <w:snapToGrid w:val="0"/>
                <w:color w:val="000000"/>
              </w:rPr>
            </w:r>
            <w:r w:rsidR="00346E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b/>
                <w:snapToGrid w:val="0"/>
                <w:color w:val="000000"/>
              </w:rPr>
            </w:r>
            <w:r w:rsidR="00346E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46EF4">
              <w:rPr>
                <w:snapToGrid w:val="0"/>
                <w:color w:val="000000"/>
              </w:rPr>
            </w:r>
            <w:r w:rsidR="00346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2258D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578EF">
              <w:rPr>
                <w:b/>
                <w:noProof/>
                <w:snapToGrid w:val="0"/>
                <w:color w:val="000000"/>
              </w:rPr>
              <w:t>2</w:t>
            </w:r>
            <w:r w:rsidR="002258D7">
              <w:rPr>
                <w:b/>
                <w:noProof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A40257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73D93">
        <w:rPr>
          <w:i/>
        </w:rPr>
        <w:t>Diplomantka v práci splnila cíl</w:t>
      </w:r>
      <w:r w:rsidR="002258D7">
        <w:rPr>
          <w:i/>
        </w:rPr>
        <w:t>e</w:t>
      </w:r>
      <w:r w:rsidR="00A73D93">
        <w:rPr>
          <w:i/>
        </w:rPr>
        <w:t>, kter</w:t>
      </w:r>
      <w:r w:rsidR="002258D7">
        <w:rPr>
          <w:i/>
        </w:rPr>
        <w:t>é</w:t>
      </w:r>
      <w:r w:rsidR="00A73D93">
        <w:rPr>
          <w:i/>
        </w:rPr>
        <w:t xml:space="preserve"> si vymezila v úvodu. </w:t>
      </w:r>
      <w:r w:rsidR="00A40257">
        <w:rPr>
          <w:i/>
          <w:noProof/>
        </w:rPr>
        <w:t xml:space="preserve">Teoretická část je zpracována </w:t>
      </w:r>
      <w:r w:rsidR="00CF1FAF">
        <w:rPr>
          <w:i/>
          <w:noProof/>
        </w:rPr>
        <w:t>odpovídajícím</w:t>
      </w:r>
      <w:r w:rsidR="00A40257">
        <w:rPr>
          <w:i/>
          <w:noProof/>
        </w:rPr>
        <w:t xml:space="preserve"> způsobem. Analytickou část tvoří z</w:t>
      </w:r>
      <w:r w:rsidR="00CF1FAF">
        <w:rPr>
          <w:i/>
          <w:noProof/>
        </w:rPr>
        <w:t> větší části</w:t>
      </w:r>
      <w:r w:rsidR="00A40257">
        <w:rPr>
          <w:i/>
          <w:noProof/>
        </w:rPr>
        <w:t xml:space="preserve"> </w:t>
      </w:r>
      <w:r w:rsidR="00CF1FAF">
        <w:rPr>
          <w:i/>
          <w:noProof/>
        </w:rPr>
        <w:t xml:space="preserve">ekonomické </w:t>
      </w:r>
      <w:r w:rsidR="00A40257">
        <w:rPr>
          <w:i/>
          <w:noProof/>
        </w:rPr>
        <w:t>an</w:t>
      </w:r>
      <w:r w:rsidR="00D47F55">
        <w:rPr>
          <w:i/>
          <w:noProof/>
        </w:rPr>
        <w:t>a</w:t>
      </w:r>
      <w:r w:rsidR="00A40257">
        <w:rPr>
          <w:i/>
          <w:noProof/>
        </w:rPr>
        <w:t xml:space="preserve">lýzy společnosti, které </w:t>
      </w:r>
      <w:r w:rsidR="00D47F55">
        <w:rPr>
          <w:i/>
          <w:noProof/>
        </w:rPr>
        <w:t xml:space="preserve">dle mého názoru mohly být ještě doplněny o </w:t>
      </w:r>
      <w:r w:rsidR="00A40257">
        <w:rPr>
          <w:i/>
          <w:noProof/>
        </w:rPr>
        <w:t>organizační struktur</w:t>
      </w:r>
      <w:r w:rsidR="00D47F55">
        <w:rPr>
          <w:i/>
          <w:noProof/>
        </w:rPr>
        <w:t>u</w:t>
      </w:r>
      <w:r w:rsidR="00A40257">
        <w:rPr>
          <w:i/>
          <w:noProof/>
        </w:rPr>
        <w:t xml:space="preserve"> pro lepší představu </w:t>
      </w:r>
      <w:r w:rsidR="00CF1FAF">
        <w:rPr>
          <w:i/>
          <w:noProof/>
        </w:rPr>
        <w:t>o pracovních pozicích a přidělených pravomocech ve společnosti, což s některými směrnice</w:t>
      </w:r>
      <w:r w:rsidR="00D47F55">
        <w:rPr>
          <w:i/>
          <w:noProof/>
        </w:rPr>
        <w:t>mi</w:t>
      </w:r>
      <w:r w:rsidR="00CF1FAF">
        <w:rPr>
          <w:i/>
          <w:noProof/>
        </w:rPr>
        <w:t xml:space="preserve"> přímo souvisí. </w:t>
      </w:r>
      <w:r w:rsidR="00A40257">
        <w:rPr>
          <w:i/>
          <w:noProof/>
        </w:rPr>
        <w:t>Pr</w:t>
      </w:r>
      <w:r w:rsidR="002258D7">
        <w:rPr>
          <w:i/>
          <w:noProof/>
        </w:rPr>
        <w:t xml:space="preserve">ojektová </w:t>
      </w:r>
      <w:r w:rsidR="00A40257">
        <w:rPr>
          <w:i/>
          <w:noProof/>
        </w:rPr>
        <w:t>část je zpracována kvalitně</w:t>
      </w:r>
      <w:r w:rsidR="002258D7">
        <w:rPr>
          <w:i/>
          <w:noProof/>
        </w:rPr>
        <w:t xml:space="preserve"> a využívá poz</w:t>
      </w:r>
      <w:r w:rsidR="00D47F55">
        <w:rPr>
          <w:i/>
          <w:noProof/>
        </w:rPr>
        <w:t>natků z předchozích částí teoretické a analytické.</w:t>
      </w:r>
      <w:r w:rsidR="00A40257">
        <w:rPr>
          <w:i/>
          <w:noProof/>
        </w:rPr>
        <w:t xml:space="preserve"> </w:t>
      </w:r>
      <w:r w:rsidR="00A73D93">
        <w:rPr>
          <w:i/>
          <w:noProof/>
        </w:rPr>
        <w:t>Z formálního hlediska je způsob zpracování vcelku přehledný a srozumitelný.</w:t>
      </w:r>
    </w:p>
    <w:p w:rsidR="00A73D93" w:rsidRDefault="00A73D93" w:rsidP="00750650">
      <w:pPr>
        <w:rPr>
          <w:i/>
          <w:noProof/>
        </w:rPr>
      </w:pPr>
    </w:p>
    <w:p w:rsidR="00A73D93" w:rsidRDefault="00A73D93" w:rsidP="00750650">
      <w:pPr>
        <w:rPr>
          <w:i/>
          <w:noProof/>
        </w:rPr>
      </w:pPr>
      <w:r>
        <w:rPr>
          <w:i/>
          <w:noProof/>
        </w:rPr>
        <w:t xml:space="preserve">1. </w:t>
      </w:r>
      <w:r w:rsidR="009C5CC1">
        <w:rPr>
          <w:i/>
          <w:noProof/>
        </w:rPr>
        <w:t>Je dle Vašeho názoru vnitřní kontrolní systém společnosti dostatečný? Jaké další případné vylepšení či doplnění vnitřních kontrol by jste navrhla?</w:t>
      </w: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46EF4">
        <w:rPr>
          <w:i/>
        </w:rPr>
      </w:r>
      <w:r w:rsidR="00346EF4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46EF4">
        <w:rPr>
          <w:i/>
        </w:rPr>
      </w:r>
      <w:r w:rsidR="00346EF4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D47F55">
        <w:rPr>
          <w:i/>
          <w:noProof/>
        </w:rPr>
        <w:t>14.5.2015</w:t>
      </w:r>
      <w:bookmarkStart w:id="11" w:name="_GoBack"/>
      <w:bookmarkEnd w:id="11"/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46EF4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6EF4" w:rsidRDefault="00346EF4">
      <w:r>
        <w:separator/>
      </w:r>
    </w:p>
  </w:endnote>
  <w:endnote w:type="continuationSeparator" w:id="0">
    <w:p w:rsidR="00346EF4" w:rsidRDefault="00346E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6EF4" w:rsidRDefault="00346EF4">
      <w:r>
        <w:separator/>
      </w:r>
    </w:p>
  </w:footnote>
  <w:footnote w:type="continuationSeparator" w:id="0">
    <w:p w:rsidR="00346EF4" w:rsidRDefault="00346EF4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1E3359"/>
    <w:rsid w:val="002126D4"/>
    <w:rsid w:val="002258D7"/>
    <w:rsid w:val="00240D6D"/>
    <w:rsid w:val="00241659"/>
    <w:rsid w:val="00246CC0"/>
    <w:rsid w:val="002639CA"/>
    <w:rsid w:val="00292769"/>
    <w:rsid w:val="00296250"/>
    <w:rsid w:val="002A4678"/>
    <w:rsid w:val="002B5820"/>
    <w:rsid w:val="002D7B6C"/>
    <w:rsid w:val="002E04A7"/>
    <w:rsid w:val="00314823"/>
    <w:rsid w:val="00346EF4"/>
    <w:rsid w:val="00347E98"/>
    <w:rsid w:val="003526FB"/>
    <w:rsid w:val="003818AE"/>
    <w:rsid w:val="003A754A"/>
    <w:rsid w:val="003B5CE6"/>
    <w:rsid w:val="003C6485"/>
    <w:rsid w:val="003D36A5"/>
    <w:rsid w:val="003E72B4"/>
    <w:rsid w:val="003F5616"/>
    <w:rsid w:val="004055A2"/>
    <w:rsid w:val="00412058"/>
    <w:rsid w:val="00474757"/>
    <w:rsid w:val="004A439F"/>
    <w:rsid w:val="004F54EE"/>
    <w:rsid w:val="005154F4"/>
    <w:rsid w:val="005306E6"/>
    <w:rsid w:val="005358E6"/>
    <w:rsid w:val="005578EF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0427"/>
    <w:rsid w:val="008B6839"/>
    <w:rsid w:val="00936F44"/>
    <w:rsid w:val="00971DE0"/>
    <w:rsid w:val="00983820"/>
    <w:rsid w:val="009C0583"/>
    <w:rsid w:val="009C5CC1"/>
    <w:rsid w:val="009D3840"/>
    <w:rsid w:val="00A0709B"/>
    <w:rsid w:val="00A11E00"/>
    <w:rsid w:val="00A40257"/>
    <w:rsid w:val="00A421F7"/>
    <w:rsid w:val="00A57D9B"/>
    <w:rsid w:val="00A73D93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20C0"/>
    <w:rsid w:val="00CE4F35"/>
    <w:rsid w:val="00CF1FAF"/>
    <w:rsid w:val="00D4690F"/>
    <w:rsid w:val="00D47F55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C1588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47F5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47F5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47F5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47F5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575</Words>
  <Characters>3394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Anežka Vršovská</cp:lastModifiedBy>
  <cp:revision>7</cp:revision>
  <cp:lastPrinted>2015-05-14T06:27:00Z</cp:lastPrinted>
  <dcterms:created xsi:type="dcterms:W3CDTF">2015-04-05T09:49:00Z</dcterms:created>
  <dcterms:modified xsi:type="dcterms:W3CDTF">2015-05-14T06:29:00Z</dcterms:modified>
</cp:coreProperties>
</file>