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E709EA" w:rsidRPr="00C50B27">
              <w:rPr>
                <w:b/>
                <w:sz w:val="22"/>
                <w:szCs w:val="22"/>
              </w:rPr>
              <w:t>DIPLOMOVÉ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61C4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Adéla Zimčíková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61C4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Souvislosti nadváhy a obezity s životní spokojeností žen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061C43" w:rsidP="00061C4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Viktor Pacholík,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61C4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61C4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E14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D8088F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E35673" w:rsidRDefault="00E35673" w:rsidP="00D808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představuje sondu do oblasti </w:t>
            </w:r>
            <w:r w:rsidR="00061C43">
              <w:rPr>
                <w:sz w:val="22"/>
                <w:szCs w:val="22"/>
              </w:rPr>
              <w:t>životní spokojenosti, kvality života a vlivu tělesné hmotnosti na tyto oblasti</w:t>
            </w:r>
            <w:r w:rsidR="00DD3080">
              <w:rPr>
                <w:sz w:val="22"/>
                <w:szCs w:val="22"/>
              </w:rPr>
              <w:t xml:space="preserve">. </w:t>
            </w:r>
            <w:r w:rsidR="00061C43">
              <w:rPr>
                <w:sz w:val="22"/>
                <w:szCs w:val="22"/>
              </w:rPr>
              <w:t>Má logickou strukturu, kapitoly jsou vzájemně významově provázány. Obrázky a tabulky jsou řádně popsány podle zásad odborného textu. Text práce je srozumitelný, čtivý, místy však autorka sklouzává k příliš uvolněnému stylu a formulacím (např. str. 17). Bohužel se objevuje větší množství chyb (především čárky ve větě) a překlepů. Z typografického hlediska není vhodné nechávat jednohláskové předložky samostatně na koncích řádků.</w:t>
            </w:r>
          </w:p>
          <w:p w:rsidR="00D8088F" w:rsidRDefault="00D8088F" w:rsidP="00D8088F">
            <w:pPr>
              <w:jc w:val="both"/>
              <w:rPr>
                <w:sz w:val="22"/>
                <w:szCs w:val="22"/>
              </w:rPr>
            </w:pPr>
          </w:p>
          <w:p w:rsidR="00DD3080" w:rsidRDefault="00DD3080" w:rsidP="00D8088F">
            <w:pPr>
              <w:jc w:val="both"/>
              <w:rPr>
                <w:sz w:val="22"/>
                <w:szCs w:val="22"/>
              </w:rPr>
            </w:pPr>
            <w:r w:rsidRPr="00DD3080">
              <w:rPr>
                <w:i/>
                <w:sz w:val="22"/>
                <w:szCs w:val="22"/>
                <w:u w:val="single"/>
              </w:rPr>
              <w:t>Teoretická část</w:t>
            </w:r>
            <w:r>
              <w:rPr>
                <w:sz w:val="22"/>
                <w:szCs w:val="22"/>
              </w:rPr>
              <w:t xml:space="preserve"> poskytuje v celku komplexní přehled </w:t>
            </w:r>
            <w:r w:rsidR="00061C43">
              <w:rPr>
                <w:sz w:val="22"/>
                <w:szCs w:val="22"/>
              </w:rPr>
              <w:t>stěžejních poznatků. Postrádám snad pouze podrobnější pojednání o konceptu tělesného sebehodnocení (např. Tomešová, Fialová. Také by bylo vhodné zařadit kapitolu zmiňující stěžejní poznatky, výzkumy a publikace ze specifické</w:t>
            </w:r>
            <w:r w:rsidR="00C32FFC">
              <w:rPr>
                <w:sz w:val="22"/>
                <w:szCs w:val="22"/>
              </w:rPr>
              <w:t xml:space="preserve"> </w:t>
            </w:r>
            <w:r w:rsidR="00061C43">
              <w:rPr>
                <w:sz w:val="22"/>
                <w:szCs w:val="22"/>
              </w:rPr>
              <w:t>oblasti vztahu tělesné konstituce a životní spokojenosti jako shrnutí dosavadních poznatků a provedených výzkumů.</w:t>
            </w:r>
          </w:p>
          <w:p w:rsidR="00D8088F" w:rsidRDefault="00D8088F" w:rsidP="00D8088F">
            <w:pPr>
              <w:jc w:val="both"/>
              <w:rPr>
                <w:sz w:val="22"/>
                <w:szCs w:val="22"/>
              </w:rPr>
            </w:pPr>
          </w:p>
          <w:p w:rsidR="00F1326B" w:rsidRPr="00C50B27" w:rsidRDefault="00C32FFC" w:rsidP="00920AF5">
            <w:pPr>
              <w:jc w:val="both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u w:val="single"/>
              </w:rPr>
              <w:t>Empirická část</w:t>
            </w:r>
            <w:r>
              <w:rPr>
                <w:sz w:val="22"/>
                <w:szCs w:val="22"/>
              </w:rPr>
              <w:t xml:space="preserve"> je zpracována přehledně a srozumitelně, členění odpovídá charakteru vědecko-výzkumné práci. </w:t>
            </w:r>
            <w:r w:rsidR="00D35BB9">
              <w:rPr>
                <w:i/>
                <w:sz w:val="22"/>
                <w:szCs w:val="22"/>
              </w:rPr>
              <w:t>Výzkumný cíl</w:t>
            </w:r>
            <w:r w:rsidR="00D35BB9">
              <w:rPr>
                <w:sz w:val="22"/>
                <w:szCs w:val="22"/>
              </w:rPr>
              <w:t xml:space="preserve"> je formulován vhodně, totéž platí pro výzkumné otázky, které adekvátně sledují cíl výzkumu. Naopak stanovené hypotézy se k výzkumným otázkám vztahují pouze částečně, většina otázek není podpořena hypotézou a tedy ani příslušným statistickým ověřením významnosti pozorovaných rozdílů mezi skupinou žen s normální hmotností a skupinou žen s nadváhou či obezitou. V tom také vidím slabinu celého výzkumu. Jistě by bylo zajímavé nevyvozovat závěry pouze na základě intuitivního posouzení absolutní a relativní četnosti, ale </w:t>
            </w:r>
            <w:r w:rsidR="00920AF5">
              <w:rPr>
                <w:sz w:val="22"/>
                <w:szCs w:val="22"/>
              </w:rPr>
              <w:t xml:space="preserve">hledat hlubší souvislosti a vztahy a ověřovat případné rozdíly pomocí příslušných statistických postupů. V Závěrech se autorka věnuje stručné </w:t>
            </w:r>
            <w:r w:rsidR="00920AF5">
              <w:rPr>
                <w:i/>
                <w:sz w:val="22"/>
                <w:szCs w:val="22"/>
              </w:rPr>
              <w:t>diskuzi</w:t>
            </w:r>
            <w:r w:rsidR="00A467C8">
              <w:rPr>
                <w:sz w:val="22"/>
                <w:szCs w:val="22"/>
              </w:rPr>
              <w:t xml:space="preserve"> prezentovaných výsledků. I </w:t>
            </w:r>
            <w:r w:rsidR="00920AF5">
              <w:rPr>
                <w:sz w:val="22"/>
                <w:szCs w:val="22"/>
              </w:rPr>
              <w:t>ta by však mohla být podrobnější. Autorka prezentovala řadu výzkumných zjištění, která by stála za úvahu, zvažování možných příčin apod. (např. zjištění, že 30 % žen s normální hmotností se domnívá, že snížení hmotnosti by přispělo ke zlepšení jejich života).</w:t>
            </w:r>
            <w:r w:rsidR="00920AF5" w:rsidRPr="00C50B27">
              <w:rPr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53427" w:rsidRPr="00B53427" w:rsidRDefault="00B411DB" w:rsidP="00D8088F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920AF5" w:rsidRPr="00920AF5" w:rsidRDefault="00920AF5" w:rsidP="00920AF5">
            <w:pPr>
              <w:numPr>
                <w:ilvl w:val="0"/>
                <w:numId w:val="3"/>
              </w:numPr>
              <w:ind w:left="426"/>
              <w:jc w:val="both"/>
              <w:rPr>
                <w:sz w:val="22"/>
                <w:szCs w:val="22"/>
              </w:rPr>
            </w:pPr>
            <w:r w:rsidRPr="00920AF5">
              <w:rPr>
                <w:sz w:val="22"/>
                <w:szCs w:val="22"/>
              </w:rPr>
              <w:t>V posledních letech se ukazuje, že hodnocení tělesné konstituce podle</w:t>
            </w:r>
            <w:r w:rsidR="00A467C8">
              <w:rPr>
                <w:sz w:val="22"/>
                <w:szCs w:val="22"/>
              </w:rPr>
              <w:t xml:space="preserve"> BMI má jistá omezení. Prosím o </w:t>
            </w:r>
            <w:r w:rsidRPr="00920AF5">
              <w:rPr>
                <w:sz w:val="22"/>
                <w:szCs w:val="22"/>
              </w:rPr>
              <w:t xml:space="preserve">nastínění, do jaké míry </w:t>
            </w:r>
            <w:r>
              <w:rPr>
                <w:sz w:val="22"/>
                <w:szCs w:val="22"/>
              </w:rPr>
              <w:t xml:space="preserve">se </w:t>
            </w:r>
            <w:r w:rsidRPr="00920AF5">
              <w:rPr>
                <w:sz w:val="22"/>
                <w:szCs w:val="22"/>
              </w:rPr>
              <w:t xml:space="preserve">podle Vás </w:t>
            </w:r>
            <w:r>
              <w:rPr>
                <w:sz w:val="22"/>
                <w:szCs w:val="22"/>
              </w:rPr>
              <w:t xml:space="preserve">tato specifika metody BMI týkají Vašeho výzkumného souboru </w:t>
            </w:r>
            <w:r>
              <w:rPr>
                <w:sz w:val="22"/>
                <w:szCs w:val="22"/>
              </w:rPr>
              <w:lastRenderedPageBreak/>
              <w:t>a</w:t>
            </w:r>
            <w:r w:rsidR="00A467C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jak příp. mohla ovlivnit výzkum, výsledky i samotné probandky.</w:t>
            </w:r>
          </w:p>
          <w:p w:rsidR="00B53427" w:rsidRPr="00920AF5" w:rsidRDefault="00920AF5" w:rsidP="00920AF5">
            <w:pPr>
              <w:numPr>
                <w:ilvl w:val="0"/>
                <w:numId w:val="3"/>
              </w:numPr>
              <w:ind w:left="426"/>
              <w:jc w:val="both"/>
              <w:rPr>
                <w:sz w:val="22"/>
                <w:szCs w:val="22"/>
              </w:rPr>
            </w:pPr>
            <w:r w:rsidRPr="00920AF5">
              <w:rPr>
                <w:sz w:val="22"/>
                <w:szCs w:val="22"/>
              </w:rPr>
              <w:t>Z výsledků vyplývá, že ve skupině žen s nadváhou a obezitou se ne</w:t>
            </w:r>
            <w:r w:rsidR="00A467C8">
              <w:rPr>
                <w:sz w:val="22"/>
                <w:szCs w:val="22"/>
              </w:rPr>
              <w:t>objevuje žádná nespokojenost se </w:t>
            </w:r>
            <w:r w:rsidRPr="00920AF5">
              <w:rPr>
                <w:sz w:val="22"/>
                <w:szCs w:val="22"/>
              </w:rPr>
              <w:t>vztahy s přáteli a příbuznými, všechny ženy z této skupiny uvedly vy</w:t>
            </w:r>
            <w:r w:rsidR="00A467C8">
              <w:rPr>
                <w:sz w:val="22"/>
                <w:szCs w:val="22"/>
              </w:rPr>
              <w:t>sokou míru spokojenosti. Čím si </w:t>
            </w:r>
            <w:bookmarkStart w:id="0" w:name="_GoBack"/>
            <w:bookmarkEnd w:id="0"/>
            <w:r w:rsidRPr="00920AF5">
              <w:rPr>
                <w:sz w:val="22"/>
                <w:szCs w:val="22"/>
              </w:rPr>
              <w:t>tento stav vysvětlujete?</w:t>
            </w:r>
          </w:p>
          <w:p w:rsidR="00D8088F" w:rsidRPr="00D8088F" w:rsidRDefault="00D8088F" w:rsidP="000942CC">
            <w:pPr>
              <w:ind w:left="66"/>
              <w:jc w:val="both"/>
              <w:rPr>
                <w:sz w:val="22"/>
                <w:szCs w:val="22"/>
              </w:rPr>
            </w:pPr>
          </w:p>
        </w:tc>
      </w:tr>
      <w:tr w:rsidR="000942CC" w:rsidRPr="00C50B27" w:rsidTr="00637C59">
        <w:tc>
          <w:tcPr>
            <w:tcW w:w="6791" w:type="dxa"/>
            <w:gridSpan w:val="3"/>
          </w:tcPr>
          <w:p w:rsidR="000942CC" w:rsidRPr="00C50B27" w:rsidRDefault="000942CC" w:rsidP="000942C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0942C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8088F">
              <w:rPr>
                <w:sz w:val="22"/>
                <w:szCs w:val="22"/>
              </w:rPr>
              <w:t xml:space="preserve"> </w:t>
            </w:r>
            <w:r w:rsidR="00920AF5">
              <w:rPr>
                <w:sz w:val="22"/>
                <w:szCs w:val="22"/>
              </w:rPr>
              <w:t>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6FD4" w:rsidRDefault="00BD6FD4">
      <w:r>
        <w:separator/>
      </w:r>
    </w:p>
  </w:endnote>
  <w:endnote w:type="continuationSeparator" w:id="0">
    <w:p w:rsidR="00BD6FD4" w:rsidRDefault="00BD6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6FD4" w:rsidRDefault="00BD6FD4">
      <w:r>
        <w:separator/>
      </w:r>
    </w:p>
  </w:footnote>
  <w:footnote w:type="continuationSeparator" w:id="0">
    <w:p w:rsidR="00BD6FD4" w:rsidRDefault="00BD6FD4">
      <w:r>
        <w:continuationSeparator/>
      </w:r>
    </w:p>
  </w:footnote>
  <w:footnote w:id="1">
    <w:p w:rsidR="000942CC" w:rsidRDefault="000942CC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376063"/>
    <w:multiLevelType w:val="hybridMultilevel"/>
    <w:tmpl w:val="BD8AD05E"/>
    <w:lvl w:ilvl="0" w:tplc="C6D0BC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8792D53"/>
    <w:multiLevelType w:val="hybridMultilevel"/>
    <w:tmpl w:val="8BDAC2B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AE5311"/>
    <w:multiLevelType w:val="hybridMultilevel"/>
    <w:tmpl w:val="76BEF9B4"/>
    <w:lvl w:ilvl="0" w:tplc="CC86C6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4F31"/>
    <w:rsid w:val="00061C43"/>
    <w:rsid w:val="00076A06"/>
    <w:rsid w:val="000942CC"/>
    <w:rsid w:val="000B71E6"/>
    <w:rsid w:val="001E7BE5"/>
    <w:rsid w:val="00362AB0"/>
    <w:rsid w:val="003F5DA2"/>
    <w:rsid w:val="004045AB"/>
    <w:rsid w:val="0048006F"/>
    <w:rsid w:val="00512982"/>
    <w:rsid w:val="00526D47"/>
    <w:rsid w:val="0055255D"/>
    <w:rsid w:val="005C219A"/>
    <w:rsid w:val="005F4D6B"/>
    <w:rsid w:val="006847E2"/>
    <w:rsid w:val="008614B3"/>
    <w:rsid w:val="00920AF5"/>
    <w:rsid w:val="0097710C"/>
    <w:rsid w:val="009B2248"/>
    <w:rsid w:val="009D22F9"/>
    <w:rsid w:val="00A467C8"/>
    <w:rsid w:val="00AE140B"/>
    <w:rsid w:val="00AF1740"/>
    <w:rsid w:val="00B411DB"/>
    <w:rsid w:val="00B53427"/>
    <w:rsid w:val="00B97101"/>
    <w:rsid w:val="00BA3203"/>
    <w:rsid w:val="00BD6FD4"/>
    <w:rsid w:val="00C32FFC"/>
    <w:rsid w:val="00C50B27"/>
    <w:rsid w:val="00CE0A8B"/>
    <w:rsid w:val="00D35BB9"/>
    <w:rsid w:val="00D8088F"/>
    <w:rsid w:val="00DC1BF5"/>
    <w:rsid w:val="00DD3080"/>
    <w:rsid w:val="00E35673"/>
    <w:rsid w:val="00E67C85"/>
    <w:rsid w:val="00E709EA"/>
    <w:rsid w:val="00E76695"/>
    <w:rsid w:val="00EA4F31"/>
    <w:rsid w:val="00F0544E"/>
    <w:rsid w:val="00F1326B"/>
    <w:rsid w:val="00FE3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F1E220-5CEE-4F2C-8954-CA2C4EF60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cholik\AppData\Local\Microsoft\Windows\INetCache\Content.Outlook\MQMLNW1G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715</TotalTime>
  <Pages>2</Pages>
  <Words>554</Words>
  <Characters>3270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Viktor Pacholík</dc:creator>
  <cp:keywords/>
  <cp:lastModifiedBy>Pacholík Viktor</cp:lastModifiedBy>
  <cp:revision>15</cp:revision>
  <cp:lastPrinted>2012-04-25T08:21:00Z</cp:lastPrinted>
  <dcterms:created xsi:type="dcterms:W3CDTF">2015-05-10T07:32:00Z</dcterms:created>
  <dcterms:modified xsi:type="dcterms:W3CDTF">2015-05-19T05:55:00Z</dcterms:modified>
</cp:coreProperties>
</file>