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8197A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>Tereza Cenková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8197A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>Rozvoj města Slavkov u Brna v environmentální oblasti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b/>
                <w:snapToGrid w:val="0"/>
                <w:color w:val="000000"/>
              </w:rPr>
            </w:r>
            <w:r w:rsidR="00F819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97A">
              <w:rPr>
                <w:snapToGrid w:val="0"/>
                <w:color w:val="000000"/>
              </w:rPr>
            </w:r>
            <w:r w:rsidR="00F819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E537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537A8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107D3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C13F9">
        <w:rPr>
          <w:i/>
          <w:noProof/>
        </w:rPr>
        <w:t>V teoretické části práce mohla být lépe zohledněna systematika práva životního prostředí, respektive systematika souvisejících právních odvětví (např. práva EU).</w:t>
      </w:r>
      <w:r w:rsidR="00E537A8">
        <w:rPr>
          <w:i/>
          <w:noProof/>
        </w:rPr>
        <w:t xml:space="preserve"> To se pak projevuje i v části praktické, kde se poněkud nepřesně prolíná pojednání o jednotlivých nástrojích ochrany životního prostředí, a o dotčených subjektech a jejich činnostech.</w:t>
      </w:r>
    </w:p>
    <w:p w:rsidR="005107D3" w:rsidRDefault="005107D3" w:rsidP="00750650">
      <w:pPr>
        <w:rPr>
          <w:i/>
          <w:noProof/>
        </w:rPr>
      </w:pPr>
    </w:p>
    <w:p w:rsidR="005107D3" w:rsidRDefault="005107D3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5107D3" w:rsidP="00750650">
      <w:pPr>
        <w:rPr>
          <w:i/>
        </w:rPr>
      </w:pPr>
      <w:r>
        <w:rPr>
          <w:i/>
          <w:noProof/>
        </w:rPr>
        <w:t>Jak spolu souvisí problematika územního plánování a posuzování vlivů na životní prostředí, a jakým způsobem se tyto nástroje uplatňují při rozvoji měst?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8197A">
        <w:rPr>
          <w:i/>
        </w:rPr>
      </w:r>
      <w:r w:rsidR="00F8197A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8197A">
        <w:rPr>
          <w:i/>
        </w:rPr>
      </w:r>
      <w:r w:rsidR="00F8197A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E537A8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8197A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97A" w:rsidRDefault="00F8197A">
      <w:r>
        <w:separator/>
      </w:r>
    </w:p>
  </w:endnote>
  <w:endnote w:type="continuationSeparator" w:id="0">
    <w:p w:rsidR="00F8197A" w:rsidRDefault="00F81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97A" w:rsidRDefault="00F8197A">
      <w:r>
        <w:separator/>
      </w:r>
    </w:p>
  </w:footnote>
  <w:footnote w:type="continuationSeparator" w:id="0">
    <w:p w:rsidR="00F8197A" w:rsidRDefault="00F8197A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107D3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01DA"/>
    <w:rsid w:val="00C70E25"/>
    <w:rsid w:val="00C72298"/>
    <w:rsid w:val="00C9306F"/>
    <w:rsid w:val="00CB4E27"/>
    <w:rsid w:val="00CC3D7E"/>
    <w:rsid w:val="00CD1219"/>
    <w:rsid w:val="00CE4F35"/>
    <w:rsid w:val="00D4690F"/>
    <w:rsid w:val="00D6236E"/>
    <w:rsid w:val="00DC13F9"/>
    <w:rsid w:val="00DD4A7E"/>
    <w:rsid w:val="00DF1948"/>
    <w:rsid w:val="00DF2926"/>
    <w:rsid w:val="00E1292E"/>
    <w:rsid w:val="00E366A1"/>
    <w:rsid w:val="00E537A8"/>
    <w:rsid w:val="00E63769"/>
    <w:rsid w:val="00E70B85"/>
    <w:rsid w:val="00E70D63"/>
    <w:rsid w:val="00E725B3"/>
    <w:rsid w:val="00F30FB7"/>
    <w:rsid w:val="00F506F8"/>
    <w:rsid w:val="00F8197A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21CBB35-98BB-4E12-BF7D-796E4C6F0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2015-04-28T10:03:00Z</cp:lastPrinted>
  <dcterms:created xsi:type="dcterms:W3CDTF">2015-04-30T13:14:00Z</dcterms:created>
  <dcterms:modified xsi:type="dcterms:W3CDTF">2015-04-30T13:14:00Z</dcterms:modified>
</cp:coreProperties>
</file>