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679C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C7012">
        <w:rPr>
          <w:b/>
          <w:i/>
          <w:sz w:val="22"/>
          <w:szCs w:val="22"/>
        </w:rPr>
        <w:t xml:space="preserve">Bc. Roman </w:t>
      </w:r>
      <w:proofErr w:type="spellStart"/>
      <w:r w:rsidR="007C7012">
        <w:rPr>
          <w:b/>
          <w:i/>
          <w:sz w:val="22"/>
          <w:szCs w:val="22"/>
        </w:rPr>
        <w:t>Majda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679C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6284B">
        <w:rPr>
          <w:b/>
          <w:i/>
          <w:sz w:val="22"/>
          <w:szCs w:val="22"/>
        </w:rPr>
        <w:t>Mgr. Jan Čada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6284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6284B" w:rsidRPr="0006284B">
        <w:rPr>
          <w:b/>
          <w:i/>
          <w:sz w:val="22"/>
          <w:szCs w:val="22"/>
        </w:rPr>
        <w:t>Projekt využití sociálních sítí pro marketingové účely ve společnosti XY.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674F7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b/>
                <w:snapToGrid w:val="0"/>
                <w:color w:val="000000"/>
              </w:rPr>
            </w:r>
            <w:r w:rsidR="004679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4679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6558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65588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90C85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51D1B">
        <w:rPr>
          <w:i/>
          <w:noProof/>
        </w:rPr>
        <w:t>Autor prokazuje schopnost užití vhodných analytický</w:t>
      </w:r>
      <w:r w:rsidR="00965588">
        <w:rPr>
          <w:i/>
          <w:noProof/>
        </w:rPr>
        <w:t>c</w:t>
      </w:r>
      <w:r w:rsidR="00251D1B">
        <w:rPr>
          <w:i/>
          <w:noProof/>
        </w:rPr>
        <w:t>h m</w:t>
      </w:r>
      <w:r w:rsidR="00965588">
        <w:rPr>
          <w:i/>
          <w:noProof/>
        </w:rPr>
        <w:t>e</w:t>
      </w:r>
      <w:r w:rsidR="00251D1B">
        <w:rPr>
          <w:i/>
          <w:noProof/>
        </w:rPr>
        <w:t xml:space="preserve">tod včetně srozumitelné interpretace výsledků.  </w:t>
      </w:r>
      <w:r w:rsidR="00965588">
        <w:rPr>
          <w:i/>
          <w:noProof/>
        </w:rPr>
        <w:t>Práce jako celek je kvalitní a ucelená strategie pro řížení komunikace na sociálních sítích pro danou oblast.Navrhovaná opatření lze bez výhrad zavést v praxi.</w:t>
      </w:r>
    </w:p>
    <w:p w:rsidR="00590C85" w:rsidRDefault="00590C85" w:rsidP="00750650">
      <w:pPr>
        <w:rPr>
          <w:i/>
          <w:noProof/>
        </w:rPr>
      </w:pPr>
    </w:p>
    <w:p w:rsidR="00590C85" w:rsidRDefault="00590C85" w:rsidP="00750650">
      <w:pPr>
        <w:rPr>
          <w:i/>
          <w:noProof/>
        </w:rPr>
      </w:pPr>
      <w:r>
        <w:rPr>
          <w:i/>
          <w:noProof/>
        </w:rPr>
        <w:t xml:space="preserve">V tabulce č. 6 na straně 86 uvádíte, že náklady </w:t>
      </w:r>
      <w:r w:rsidR="00965588">
        <w:rPr>
          <w:i/>
          <w:noProof/>
        </w:rPr>
        <w:t xml:space="preserve"> </w:t>
      </w:r>
      <w:r>
        <w:rPr>
          <w:i/>
          <w:noProof/>
        </w:rPr>
        <w:t>při zajištění vlastním pracovníkem budou rovny nule. Dovolím si nesouhlasit. Neboť musíte uvažovat v nákladech i na zaměstnance a jeho čas, který by případně věnoval jiné činnosti. Souhlasíte?</w:t>
      </w:r>
    </w:p>
    <w:p w:rsidR="00590C85" w:rsidRDefault="00590C85" w:rsidP="00750650">
      <w:pPr>
        <w:rPr>
          <w:i/>
          <w:noProof/>
        </w:rPr>
      </w:pPr>
    </w:p>
    <w:p w:rsidR="00590C85" w:rsidRDefault="00590C85" w:rsidP="00750650">
      <w:pPr>
        <w:rPr>
          <w:i/>
          <w:noProof/>
        </w:rPr>
      </w:pPr>
      <w:r>
        <w:rPr>
          <w:i/>
          <w:noProof/>
        </w:rPr>
        <w:t>Kde vidíte sociální sítě v roce 2020 směrem k využití pro marketingovou komunikaci?</w:t>
      </w:r>
    </w:p>
    <w:p w:rsidR="00590C85" w:rsidRDefault="00590C85" w:rsidP="00750650">
      <w:pPr>
        <w:rPr>
          <w:i/>
          <w:noProof/>
        </w:rPr>
      </w:pP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58A4" w:rsidRPr="00AE58C9">
        <w:rPr>
          <w:i/>
        </w:rPr>
      </w:r>
      <w:r w:rsidR="004679C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bookmarkStart w:id="10" w:name="_GoBack"/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258A4">
        <w:rPr>
          <w:i/>
        </w:rPr>
      </w:r>
      <w:r w:rsidR="004679CE">
        <w:rPr>
          <w:i/>
        </w:rPr>
        <w:fldChar w:fldCharType="separate"/>
      </w:r>
      <w:r w:rsidR="00246CC0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258A4">
        <w:rPr>
          <w:i/>
          <w:noProof/>
        </w:rPr>
        <w:t>6.5.2015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679C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9CE" w:rsidRDefault="004679CE">
      <w:r>
        <w:separator/>
      </w:r>
    </w:p>
  </w:endnote>
  <w:endnote w:type="continuationSeparator" w:id="0">
    <w:p w:rsidR="004679CE" w:rsidRDefault="00467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9CE" w:rsidRDefault="004679CE">
      <w:r>
        <w:separator/>
      </w:r>
    </w:p>
  </w:footnote>
  <w:footnote w:type="continuationSeparator" w:id="0">
    <w:p w:rsidR="004679CE" w:rsidRDefault="004679C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284B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22117"/>
    <w:rsid w:val="00240D6D"/>
    <w:rsid w:val="00246CC0"/>
    <w:rsid w:val="00251D1B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4507"/>
    <w:rsid w:val="003F5616"/>
    <w:rsid w:val="004055A2"/>
    <w:rsid w:val="00412058"/>
    <w:rsid w:val="0046379F"/>
    <w:rsid w:val="004679CE"/>
    <w:rsid w:val="00474757"/>
    <w:rsid w:val="004F54EE"/>
    <w:rsid w:val="005306E6"/>
    <w:rsid w:val="005358E6"/>
    <w:rsid w:val="00566326"/>
    <w:rsid w:val="00580F5F"/>
    <w:rsid w:val="00590C85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C701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5588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258A4"/>
    <w:rsid w:val="00C30044"/>
    <w:rsid w:val="00C447A8"/>
    <w:rsid w:val="00C70E25"/>
    <w:rsid w:val="00C72298"/>
    <w:rsid w:val="00C87507"/>
    <w:rsid w:val="00C9306F"/>
    <w:rsid w:val="00CB4E27"/>
    <w:rsid w:val="00CD1219"/>
    <w:rsid w:val="00CE4F35"/>
    <w:rsid w:val="00D4690F"/>
    <w:rsid w:val="00D6236E"/>
    <w:rsid w:val="00D674F7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Jan Čada</cp:lastModifiedBy>
  <cp:revision>2</cp:revision>
  <cp:lastPrinted>2014-07-24T08:52:00Z</cp:lastPrinted>
  <dcterms:created xsi:type="dcterms:W3CDTF">2015-05-06T13:35:00Z</dcterms:created>
  <dcterms:modified xsi:type="dcterms:W3CDTF">2015-05-06T13:35:00Z</dcterms:modified>
</cp:coreProperties>
</file>