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7A002D" w:rsidRDefault="007A002D" w:rsidP="00362AB0">
            <w:pPr>
              <w:rPr>
                <w:b/>
                <w:sz w:val="22"/>
                <w:szCs w:val="22"/>
              </w:rPr>
            </w:pPr>
            <w:r w:rsidRPr="007A002D">
              <w:rPr>
                <w:b/>
                <w:sz w:val="22"/>
                <w:szCs w:val="22"/>
              </w:rPr>
              <w:t>Violeta Preissová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7A002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Využití muzejní a galerijní edukace v procesu vzdělávání dětí</w:t>
            </w:r>
          </w:p>
        </w:tc>
      </w:tr>
      <w:tr w:rsidR="008C0D39" w:rsidRPr="00C50B27" w:rsidTr="00C50B27">
        <w:tc>
          <w:tcPr>
            <w:tcW w:w="2808" w:type="dxa"/>
          </w:tcPr>
          <w:p w:rsidR="008C0D39" w:rsidRPr="00C50B27" w:rsidRDefault="008C0D39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Eliška Suchánková, Ph.D.</w:t>
            </w:r>
          </w:p>
        </w:tc>
      </w:tr>
      <w:tr w:rsidR="008C0D39" w:rsidRPr="00C50B27" w:rsidTr="00C50B27">
        <w:tc>
          <w:tcPr>
            <w:tcW w:w="2808" w:type="dxa"/>
          </w:tcPr>
          <w:p w:rsidR="008C0D39" w:rsidRPr="00C50B27" w:rsidRDefault="008C0D39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8C0D39" w:rsidRPr="00C50B27" w:rsidTr="00C50B27">
        <w:tc>
          <w:tcPr>
            <w:tcW w:w="2808" w:type="dxa"/>
          </w:tcPr>
          <w:p w:rsidR="008C0D39" w:rsidRPr="00C50B27" w:rsidRDefault="008C0D39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341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3416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15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7A002D" w:rsidP="0097472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věnuje oblasti muzejní a galerijní edukace, ve výzkumu zjišťuje její využívání </w:t>
            </w:r>
            <w:r w:rsidR="00974728">
              <w:rPr>
                <w:sz w:val="22"/>
                <w:szCs w:val="22"/>
              </w:rPr>
              <w:t>ve</w:t>
            </w:r>
            <w:r>
              <w:rPr>
                <w:sz w:val="22"/>
                <w:szCs w:val="22"/>
              </w:rPr>
              <w:t xml:space="preserve"> vzdělávání dětí školního věku</w:t>
            </w:r>
            <w:r w:rsidR="00974728">
              <w:rPr>
                <w:sz w:val="22"/>
                <w:szCs w:val="22"/>
              </w:rPr>
              <w:t>.</w:t>
            </w:r>
          </w:p>
          <w:p w:rsidR="007A002D" w:rsidRPr="007A002D" w:rsidRDefault="007A002D" w:rsidP="00974728">
            <w:pPr>
              <w:jc w:val="both"/>
              <w:rPr>
                <w:b/>
                <w:sz w:val="22"/>
                <w:szCs w:val="22"/>
              </w:rPr>
            </w:pPr>
            <w:r w:rsidRPr="007A002D">
              <w:rPr>
                <w:b/>
                <w:sz w:val="22"/>
                <w:szCs w:val="22"/>
              </w:rPr>
              <w:t>Silné stránky:</w:t>
            </w:r>
          </w:p>
          <w:p w:rsidR="007A002D" w:rsidRPr="00634165" w:rsidRDefault="007A002D" w:rsidP="00974728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634165">
              <w:rPr>
                <w:sz w:val="22"/>
                <w:szCs w:val="22"/>
              </w:rPr>
              <w:t>Výběr netradičního, inovativního, významného a aktuálního tématu, záměr práce</w:t>
            </w:r>
            <w:r w:rsidR="009438DD">
              <w:rPr>
                <w:sz w:val="22"/>
                <w:szCs w:val="22"/>
              </w:rPr>
              <w:t>.</w:t>
            </w:r>
          </w:p>
          <w:p w:rsidR="007A002D" w:rsidRPr="00634165" w:rsidRDefault="007A002D" w:rsidP="00974728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634165">
              <w:rPr>
                <w:sz w:val="22"/>
                <w:szCs w:val="22"/>
              </w:rPr>
              <w:t>Obsahové zpracování kap. 1., využití významných odborných zdrojů</w:t>
            </w:r>
            <w:r w:rsidR="00634165" w:rsidRPr="00634165">
              <w:rPr>
                <w:sz w:val="22"/>
                <w:szCs w:val="22"/>
              </w:rPr>
              <w:t>, propojení se sociální pedagogikou</w:t>
            </w:r>
            <w:r w:rsidR="009438DD">
              <w:rPr>
                <w:sz w:val="22"/>
                <w:szCs w:val="22"/>
              </w:rPr>
              <w:t>.</w:t>
            </w:r>
          </w:p>
          <w:p w:rsidR="007A002D" w:rsidRDefault="007A002D" w:rsidP="00974728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634165">
              <w:rPr>
                <w:sz w:val="22"/>
                <w:szCs w:val="22"/>
              </w:rPr>
              <w:t>Zaměření na základní školy i na základní umělecké školy</w:t>
            </w:r>
            <w:r w:rsidR="009438DD">
              <w:rPr>
                <w:sz w:val="22"/>
                <w:szCs w:val="22"/>
              </w:rPr>
              <w:t>.</w:t>
            </w:r>
          </w:p>
          <w:p w:rsidR="008154DE" w:rsidRDefault="00634165" w:rsidP="00974728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Východiska výzkumu</w:t>
            </w:r>
            <w:r w:rsidR="009438DD">
              <w:rPr>
                <w:sz w:val="22"/>
                <w:szCs w:val="22"/>
              </w:rPr>
              <w:t xml:space="preserve">, </w:t>
            </w:r>
            <w:r w:rsidR="00974728">
              <w:rPr>
                <w:sz w:val="22"/>
                <w:szCs w:val="22"/>
              </w:rPr>
              <w:t xml:space="preserve">přehledná analýza a </w:t>
            </w:r>
            <w:r w:rsidR="00974728">
              <w:rPr>
                <w:sz w:val="22"/>
                <w:szCs w:val="22"/>
              </w:rPr>
              <w:t xml:space="preserve">interpretace dat </w:t>
            </w:r>
            <w:r w:rsidR="00974728">
              <w:rPr>
                <w:sz w:val="22"/>
                <w:szCs w:val="22"/>
              </w:rPr>
              <w:t xml:space="preserve">doplněná o </w:t>
            </w:r>
            <w:r w:rsidR="00974728">
              <w:rPr>
                <w:sz w:val="22"/>
                <w:szCs w:val="22"/>
              </w:rPr>
              <w:t>di</w:t>
            </w:r>
            <w:r w:rsidR="00974728">
              <w:rPr>
                <w:sz w:val="22"/>
                <w:szCs w:val="22"/>
              </w:rPr>
              <w:t xml:space="preserve">skuzi, </w:t>
            </w:r>
            <w:r w:rsidR="009438DD">
              <w:rPr>
                <w:sz w:val="22"/>
                <w:szCs w:val="22"/>
              </w:rPr>
              <w:t xml:space="preserve">přínosné </w:t>
            </w:r>
            <w:r w:rsidR="00974728">
              <w:rPr>
                <w:sz w:val="22"/>
                <w:szCs w:val="22"/>
              </w:rPr>
              <w:t>výsledky výzkumu, doporučení v podobě ukázky projektové výuky s využitím muzejní edukace (4.2.1).</w:t>
            </w:r>
          </w:p>
          <w:p w:rsidR="007A002D" w:rsidRPr="009438DD" w:rsidRDefault="00634165" w:rsidP="00974728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8154DE">
              <w:rPr>
                <w:sz w:val="22"/>
                <w:szCs w:val="22"/>
              </w:rPr>
              <w:t>Orientace autorky v problematice, osobní zaujetí a zkušenosti</w:t>
            </w:r>
            <w:r w:rsidR="009438DD">
              <w:rPr>
                <w:sz w:val="22"/>
                <w:szCs w:val="22"/>
              </w:rPr>
              <w:t>.</w:t>
            </w:r>
          </w:p>
          <w:p w:rsidR="007A002D" w:rsidRDefault="007A002D" w:rsidP="00974728">
            <w:pPr>
              <w:jc w:val="both"/>
              <w:rPr>
                <w:b/>
                <w:sz w:val="22"/>
                <w:szCs w:val="22"/>
              </w:rPr>
            </w:pPr>
            <w:r w:rsidRPr="007A002D">
              <w:rPr>
                <w:b/>
                <w:sz w:val="22"/>
                <w:szCs w:val="22"/>
              </w:rPr>
              <w:t>Slabé stránky:</w:t>
            </w:r>
          </w:p>
          <w:p w:rsidR="007A002D" w:rsidRPr="008154DE" w:rsidRDefault="007A002D" w:rsidP="00974728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8154DE">
              <w:rPr>
                <w:sz w:val="22"/>
                <w:szCs w:val="22"/>
              </w:rPr>
              <w:t>Cíle práce nejsou v jejím úvodu precizně vymezeny, což je škoda, neboť záměr práce je velmi přínosný</w:t>
            </w:r>
            <w:r w:rsidR="00974728">
              <w:rPr>
                <w:sz w:val="22"/>
                <w:szCs w:val="22"/>
              </w:rPr>
              <w:t>.</w:t>
            </w:r>
          </w:p>
          <w:p w:rsidR="007A002D" w:rsidRDefault="007A002D" w:rsidP="00974728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8154DE">
              <w:rPr>
                <w:sz w:val="22"/>
                <w:szCs w:val="22"/>
              </w:rPr>
              <w:t xml:space="preserve">Kap. 2 by si </w:t>
            </w:r>
            <w:r w:rsidR="00634165" w:rsidRPr="008154DE">
              <w:rPr>
                <w:sz w:val="22"/>
                <w:szCs w:val="22"/>
              </w:rPr>
              <w:t xml:space="preserve">vzhledem k jejímu názvu </w:t>
            </w:r>
            <w:r w:rsidRPr="008154DE">
              <w:rPr>
                <w:sz w:val="22"/>
                <w:szCs w:val="22"/>
              </w:rPr>
              <w:t xml:space="preserve">zasloužila hlouběji </w:t>
            </w:r>
            <w:r w:rsidR="00634165" w:rsidRPr="008154DE">
              <w:rPr>
                <w:sz w:val="22"/>
                <w:szCs w:val="22"/>
              </w:rPr>
              <w:t xml:space="preserve">teoreticky </w:t>
            </w:r>
            <w:r w:rsidRPr="008154DE">
              <w:rPr>
                <w:sz w:val="22"/>
                <w:szCs w:val="22"/>
              </w:rPr>
              <w:t>propracovat</w:t>
            </w:r>
            <w:r w:rsidR="00E05AD0">
              <w:rPr>
                <w:sz w:val="22"/>
                <w:szCs w:val="22"/>
              </w:rPr>
              <w:t>.</w:t>
            </w:r>
          </w:p>
          <w:p w:rsidR="00974728" w:rsidRDefault="009438DD" w:rsidP="00974728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 analýzy dat na s. 35 není uvedeno, z které další položky dotazníku doplňující výsledky vyplývají.</w:t>
            </w:r>
          </w:p>
          <w:p w:rsidR="00974728" w:rsidRDefault="00974728" w:rsidP="00974728">
            <w:pPr>
              <w:pStyle w:val="Odstavecseseznamem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9438DD" w:rsidRPr="00974728">
              <w:rPr>
                <w:sz w:val="22"/>
                <w:szCs w:val="22"/>
              </w:rPr>
              <w:t xml:space="preserve">elký </w:t>
            </w:r>
            <w:r w:rsidR="00E05AD0" w:rsidRPr="00974728">
              <w:rPr>
                <w:sz w:val="22"/>
                <w:szCs w:val="22"/>
              </w:rPr>
              <w:t xml:space="preserve">potenciál práce </w:t>
            </w:r>
            <w:r w:rsidR="009438DD" w:rsidRPr="00974728">
              <w:rPr>
                <w:sz w:val="22"/>
                <w:szCs w:val="22"/>
              </w:rPr>
              <w:t xml:space="preserve">zůstal z části </w:t>
            </w:r>
            <w:r w:rsidRPr="00974728">
              <w:rPr>
                <w:sz w:val="22"/>
                <w:szCs w:val="22"/>
              </w:rPr>
              <w:t>nevyužit</w:t>
            </w:r>
            <w:r>
              <w:rPr>
                <w:sz w:val="22"/>
                <w:szCs w:val="22"/>
              </w:rPr>
              <w:t>.</w:t>
            </w:r>
          </w:p>
          <w:p w:rsidR="00974728" w:rsidRDefault="00974728" w:rsidP="00974728">
            <w:pPr>
              <w:pStyle w:val="Odstavecseseznamem"/>
              <w:ind w:left="360"/>
              <w:jc w:val="both"/>
              <w:rPr>
                <w:sz w:val="22"/>
                <w:szCs w:val="22"/>
              </w:rPr>
            </w:pPr>
            <w:bookmarkStart w:id="0" w:name="_GoBack"/>
            <w:bookmarkEnd w:id="0"/>
          </w:p>
          <w:p w:rsidR="00B411DB" w:rsidRPr="00974728" w:rsidRDefault="00974728" w:rsidP="00974728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  <w:r w:rsidR="00E05AD0" w:rsidRPr="00974728">
              <w:rPr>
                <w:b/>
                <w:sz w:val="22"/>
                <w:szCs w:val="22"/>
              </w:rPr>
              <w:t xml:space="preserve">akalářskou práci hodnotím jako </w:t>
            </w:r>
            <w:r w:rsidRPr="00974728">
              <w:rPr>
                <w:b/>
                <w:sz w:val="22"/>
                <w:szCs w:val="22"/>
              </w:rPr>
              <w:t xml:space="preserve">velmi </w:t>
            </w:r>
            <w:r w:rsidR="00E05AD0" w:rsidRPr="00974728">
              <w:rPr>
                <w:b/>
                <w:sz w:val="22"/>
                <w:szCs w:val="22"/>
              </w:rPr>
              <w:t>dobře zpracovanou a doporučuji 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974728" w:rsidRDefault="00974728" w:rsidP="00974728">
            <w:pPr>
              <w:pStyle w:val="Odstavecseseznamem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974728">
              <w:rPr>
                <w:sz w:val="22"/>
                <w:szCs w:val="22"/>
              </w:rPr>
              <w:t>Uveďte výsledky výzkumu, které se dají vnímat jako překvapivé.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8C0D39" w:rsidRPr="00C50B27" w:rsidTr="00C50B27">
        <w:tc>
          <w:tcPr>
            <w:tcW w:w="4068" w:type="dxa"/>
            <w:gridSpan w:val="2"/>
            <w:vAlign w:val="center"/>
          </w:tcPr>
          <w:p w:rsidR="008C0D39" w:rsidRPr="00C50B27" w:rsidRDefault="008C0D39" w:rsidP="00E05AD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E05AD0">
              <w:rPr>
                <w:sz w:val="22"/>
                <w:szCs w:val="22"/>
              </w:rPr>
              <w:t xml:space="preserve"> 05</w:t>
            </w:r>
            <w:r>
              <w:rPr>
                <w:sz w:val="22"/>
                <w:szCs w:val="22"/>
              </w:rPr>
              <w:t>. 0</w:t>
            </w:r>
            <w:r w:rsidR="00E05AD0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Eliška Suchánková, v. r.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37C4" w:rsidRDefault="002037C4">
      <w:r>
        <w:separator/>
      </w:r>
    </w:p>
  </w:endnote>
  <w:endnote w:type="continuationSeparator" w:id="0">
    <w:p w:rsidR="002037C4" w:rsidRDefault="002037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37C4" w:rsidRDefault="002037C4">
      <w:r>
        <w:separator/>
      </w:r>
    </w:p>
  </w:footnote>
  <w:footnote w:type="continuationSeparator" w:id="0">
    <w:p w:rsidR="002037C4" w:rsidRDefault="002037C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45871"/>
    <w:multiLevelType w:val="hybridMultilevel"/>
    <w:tmpl w:val="5556354A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D2A6C73"/>
    <w:multiLevelType w:val="hybridMultilevel"/>
    <w:tmpl w:val="81D66CC0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F6B11FD"/>
    <w:multiLevelType w:val="hybridMultilevel"/>
    <w:tmpl w:val="B8368AB6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96251C5"/>
    <w:multiLevelType w:val="hybridMultilevel"/>
    <w:tmpl w:val="863E59A4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AE069B9"/>
    <w:multiLevelType w:val="hybridMultilevel"/>
    <w:tmpl w:val="6420B1AA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83A"/>
    <w:rsid w:val="000E2C47"/>
    <w:rsid w:val="002037C4"/>
    <w:rsid w:val="00362AB0"/>
    <w:rsid w:val="003F5DA2"/>
    <w:rsid w:val="00512982"/>
    <w:rsid w:val="00514664"/>
    <w:rsid w:val="00526D47"/>
    <w:rsid w:val="0055255D"/>
    <w:rsid w:val="005C219A"/>
    <w:rsid w:val="00634165"/>
    <w:rsid w:val="006847E2"/>
    <w:rsid w:val="006A27C6"/>
    <w:rsid w:val="00730C1A"/>
    <w:rsid w:val="007A002D"/>
    <w:rsid w:val="008154DE"/>
    <w:rsid w:val="008C0D39"/>
    <w:rsid w:val="009438DD"/>
    <w:rsid w:val="00974728"/>
    <w:rsid w:val="00B16C63"/>
    <w:rsid w:val="00B411DB"/>
    <w:rsid w:val="00BA3203"/>
    <w:rsid w:val="00C03D7D"/>
    <w:rsid w:val="00C50B27"/>
    <w:rsid w:val="00D62416"/>
    <w:rsid w:val="00DC1BF5"/>
    <w:rsid w:val="00E05AD0"/>
    <w:rsid w:val="00E06C2D"/>
    <w:rsid w:val="00E709EA"/>
    <w:rsid w:val="00FA6068"/>
    <w:rsid w:val="00FF6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6341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6341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chankova\Desktop\Posudky2014-15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110</TotalTime>
  <Pages>1</Pages>
  <Words>365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suchankova</dc:creator>
  <cp:lastModifiedBy>suchankova</cp:lastModifiedBy>
  <cp:revision>7</cp:revision>
  <cp:lastPrinted>2012-04-25T08:21:00Z</cp:lastPrinted>
  <dcterms:created xsi:type="dcterms:W3CDTF">2015-05-13T08:47:00Z</dcterms:created>
  <dcterms:modified xsi:type="dcterms:W3CDTF">2015-05-13T10:37:00Z</dcterms:modified>
</cp:coreProperties>
</file>