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6F95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2B3B8F">
        <w:rPr>
          <w:b/>
          <w:i/>
          <w:sz w:val="22"/>
          <w:szCs w:val="22"/>
        </w:rPr>
        <w:t>Bc. Patrik Krkoška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26F95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2B3B8F">
        <w:rPr>
          <w:b/>
          <w:i/>
          <w:sz w:val="22"/>
          <w:szCs w:val="22"/>
        </w:rPr>
        <w:t>doc. RNDr. Oldřich Hájek,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2B3B8F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2B3B8F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2B3B8F" w:rsidRPr="002B3B8F">
        <w:rPr>
          <w:b/>
          <w:i/>
          <w:sz w:val="22"/>
          <w:szCs w:val="22"/>
        </w:rPr>
        <w:t xml:space="preserve"> Demografický vývoj obyvatel Zlínského kraje a jeho vliv na veřejné rozpočty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b/>
                <w:snapToGrid w:val="0"/>
                <w:color w:val="000000"/>
              </w:rPr>
            </w:r>
            <w:r w:rsidR="00526F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b/>
                <w:snapToGrid w:val="0"/>
                <w:color w:val="000000"/>
              </w:rPr>
            </w:r>
            <w:r w:rsidR="00526F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b/>
                <w:snapToGrid w:val="0"/>
                <w:color w:val="000000"/>
              </w:rPr>
            </w:r>
            <w:r w:rsidR="00526F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b/>
                <w:snapToGrid w:val="0"/>
                <w:color w:val="000000"/>
              </w:rPr>
            </w:r>
            <w:r w:rsidR="00526F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b/>
                <w:snapToGrid w:val="0"/>
                <w:color w:val="000000"/>
              </w:rPr>
            </w:r>
            <w:r w:rsidR="00526F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b/>
                <w:snapToGrid w:val="0"/>
                <w:color w:val="000000"/>
              </w:rPr>
            </w:r>
            <w:r w:rsidR="00526F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F95">
              <w:rPr>
                <w:snapToGrid w:val="0"/>
                <w:color w:val="000000"/>
              </w:rPr>
            </w:r>
            <w:r w:rsidR="00526F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7A46C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A46C8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CD1F24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D1F24">
        <w:rPr>
          <w:i/>
          <w:noProof/>
        </w:rPr>
        <w:t>Demografické otázky jsou ústředním společenským tématem napříč zeměmi Evropy. Nejinak tomu je i v České republice, kdy demografická prognóza poukazuje na úbytek a významné stárnutí populace. V souvislosti s tímto fenoménem bude potřeba počítat i při sestavování veřejných rozpočtů v blízké budoucnosti. Předložená diplomová práce tedy reaguje na aktuální téma a je vhodným typem závěrečné práce.</w:t>
      </w:r>
    </w:p>
    <w:p w:rsidR="00CD1F24" w:rsidRDefault="00CD1F24" w:rsidP="00750650">
      <w:pPr>
        <w:rPr>
          <w:i/>
        </w:rPr>
      </w:pPr>
      <w:r>
        <w:rPr>
          <w:i/>
        </w:rPr>
        <w:t>Práce má tři základní části. V první autor definuje cíle a metody práce. Dále v teoretické části je věnován prostor výkladu základních demografických pojmů a dalších aspektů v oblasti sociálních služeb. Prakticky orientovaná část obsahuje tematické analýzy, ve vazbě na demografické změny a veřejné rozpočty, zejména v oblasti rozvoje sociálních služeb.</w:t>
      </w:r>
    </w:p>
    <w:p w:rsidR="00845B98" w:rsidRPr="00AE58C9" w:rsidRDefault="00CD1F24" w:rsidP="00750650">
      <w:pPr>
        <w:rPr>
          <w:i/>
        </w:rPr>
      </w:pPr>
      <w:r>
        <w:rPr>
          <w:i/>
        </w:rPr>
        <w:t>Návrhová část práce je orientována na formulaci opatření v oblasti rozvoje různých typů sociálních služeb. Je možné v této oblasti využít finančních prostředků ze strukturálních fondů EU? Pokud ano, jakých.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26F95">
        <w:rPr>
          <w:i/>
        </w:rPr>
      </w:r>
      <w:r w:rsidR="00526F95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26F95">
        <w:rPr>
          <w:i/>
        </w:rPr>
      </w:r>
      <w:r w:rsidR="00526F95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7A46C8">
        <w:rPr>
          <w:i/>
          <w:noProof/>
        </w:rPr>
        <w:t>3.5.2015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6F95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6F95" w:rsidRDefault="00526F95">
      <w:r>
        <w:separator/>
      </w:r>
    </w:p>
  </w:endnote>
  <w:endnote w:type="continuationSeparator" w:id="0">
    <w:p w:rsidR="00526F95" w:rsidRDefault="00526F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6F95" w:rsidRDefault="00526F95">
      <w:r>
        <w:separator/>
      </w:r>
    </w:p>
  </w:footnote>
  <w:footnote w:type="continuationSeparator" w:id="0">
    <w:p w:rsidR="00526F95" w:rsidRDefault="00526F95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3B8F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26F95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60E3"/>
    <w:rsid w:val="006273F6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A46C8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620B0"/>
    <w:rsid w:val="00C70E25"/>
    <w:rsid w:val="00C72298"/>
    <w:rsid w:val="00C9306F"/>
    <w:rsid w:val="00CB4E27"/>
    <w:rsid w:val="00CD1219"/>
    <w:rsid w:val="00CD1F24"/>
    <w:rsid w:val="00CE4F35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620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20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620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20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452B1E6-2625-4F1E-A890-CF430D1C3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613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2015-05-06T08:36:00Z</cp:lastPrinted>
  <dcterms:created xsi:type="dcterms:W3CDTF">2015-05-06T08:36:00Z</dcterms:created>
  <dcterms:modified xsi:type="dcterms:W3CDTF">2015-05-06T08:36:00Z</dcterms:modified>
</cp:coreProperties>
</file>