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9384B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>Veronika Kramplová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9384B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>Exekuční řízení a návrh na zvýšení efektivnosti vymáhání daňových pohledávek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b/>
                <w:snapToGrid w:val="0"/>
                <w:color w:val="000000"/>
              </w:rPr>
            </w:r>
            <w:r w:rsidR="00A938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b/>
                <w:snapToGrid w:val="0"/>
                <w:color w:val="000000"/>
              </w:rPr>
            </w:r>
            <w:r w:rsidR="00A938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b/>
                <w:snapToGrid w:val="0"/>
                <w:color w:val="000000"/>
              </w:rPr>
            </w:r>
            <w:r w:rsidR="00A938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b/>
                <w:snapToGrid w:val="0"/>
                <w:color w:val="000000"/>
              </w:rPr>
            </w:r>
            <w:r w:rsidR="00A938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b/>
                <w:snapToGrid w:val="0"/>
                <w:color w:val="000000"/>
              </w:rPr>
            </w:r>
            <w:r w:rsidR="00A938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b/>
                <w:snapToGrid w:val="0"/>
                <w:color w:val="000000"/>
              </w:rPr>
            </w:r>
            <w:r w:rsidR="00A938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384B">
              <w:rPr>
                <w:snapToGrid w:val="0"/>
                <w:color w:val="000000"/>
              </w:rPr>
            </w:r>
            <w:r w:rsidR="00A938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E0C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C20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E0C20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E0C20">
        <w:rPr>
          <w:i/>
          <w:noProof/>
        </w:rPr>
        <w:t>Práci považuji - s ohledem na její náročnost, plynoucí z řady změn, které řešená problamatika v posledních letech prošla - za zdařilou. Drobné výhrady mám toliko k teoretické části, které by prospělo využití více zdrojů informací.</w:t>
      </w:r>
    </w:p>
    <w:p w:rsidR="00FE0C20" w:rsidRDefault="00FE0C20" w:rsidP="00750650">
      <w:pPr>
        <w:rPr>
          <w:i/>
          <w:noProof/>
        </w:rPr>
      </w:pPr>
    </w:p>
    <w:p w:rsidR="002716C2" w:rsidRDefault="002716C2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2716C2" w:rsidP="00750650">
      <w:pPr>
        <w:rPr>
          <w:i/>
        </w:rPr>
      </w:pPr>
      <w:r>
        <w:rPr>
          <w:i/>
          <w:noProof/>
        </w:rPr>
        <w:t>V návrhové části uvádíte, že "úprava legislativy je spíše otázka pro naše zákonodárce". Které konkrétní orgány státu by se na formulaci potřebných změn měly podílet, resp. které se na nich v praxi podílí?</w:t>
      </w:r>
      <w:r w:rsidR="00FE0C20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9384B">
        <w:rPr>
          <w:i/>
        </w:rPr>
      </w:r>
      <w:r w:rsidR="00A9384B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9384B">
        <w:rPr>
          <w:i/>
        </w:rPr>
      </w:r>
      <w:r w:rsidR="00A9384B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716C2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9384B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384B" w:rsidRDefault="00A9384B">
      <w:r>
        <w:separator/>
      </w:r>
    </w:p>
  </w:endnote>
  <w:endnote w:type="continuationSeparator" w:id="0">
    <w:p w:rsidR="00A9384B" w:rsidRDefault="00A93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384B" w:rsidRDefault="00A9384B">
      <w:r>
        <w:separator/>
      </w:r>
    </w:p>
  </w:footnote>
  <w:footnote w:type="continuationSeparator" w:id="0">
    <w:p w:rsidR="00A9384B" w:rsidRDefault="00A9384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573FB"/>
    <w:rsid w:val="002639CA"/>
    <w:rsid w:val="002716C2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2489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9384B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75B88"/>
    <w:rsid w:val="00C9306F"/>
    <w:rsid w:val="00CB4E27"/>
    <w:rsid w:val="00CD1219"/>
    <w:rsid w:val="00CE4F35"/>
    <w:rsid w:val="00CE7DA7"/>
    <w:rsid w:val="00D4690F"/>
    <w:rsid w:val="00D6236E"/>
    <w:rsid w:val="00DD4A7E"/>
    <w:rsid w:val="00DF1948"/>
    <w:rsid w:val="00DF2926"/>
    <w:rsid w:val="00E1292E"/>
    <w:rsid w:val="00E149C9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  <w:rsid w:val="00FE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B418BF8-1358-463D-A73D-FD84E7978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2014-07-24T08:52:00Z</cp:lastPrinted>
  <dcterms:created xsi:type="dcterms:W3CDTF">2015-04-30T13:17:00Z</dcterms:created>
  <dcterms:modified xsi:type="dcterms:W3CDTF">2015-04-30T13:17:00Z</dcterms:modified>
</cp:coreProperties>
</file>