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bookmarkStart w:id="1" w:name="_GoBack"/>
      <w:r w:rsidR="001C1C93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083DC9">
        <w:fldChar w:fldCharType="separate"/>
      </w:r>
      <w:r w:rsidR="001C1C93">
        <w:fldChar w:fldCharType="end"/>
      </w:r>
      <w:bookmarkEnd w:id="0"/>
      <w:bookmarkEnd w:id="1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="001C1C93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D42E21">
        <w:rPr>
          <w:b/>
          <w:i/>
          <w:sz w:val="22"/>
          <w:szCs w:val="22"/>
        </w:rPr>
        <w:t xml:space="preserve">Veronika Kramplová, Bc. 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 w:rsidR="001C1C93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083DC9">
        <w:fldChar w:fldCharType="separate"/>
      </w:r>
      <w:r w:rsidR="001C1C93">
        <w:fldChar w:fldCharType="end"/>
      </w:r>
      <w:bookmarkEnd w:id="3"/>
      <w:r>
        <w:t xml:space="preserve"> DP:</w:t>
      </w:r>
      <w:bookmarkStart w:id="4" w:name="Text2"/>
      <w:r w:rsidR="001C1C93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D42E21">
        <w:rPr>
          <w:b/>
          <w:i/>
          <w:sz w:val="22"/>
          <w:szCs w:val="22"/>
        </w:rPr>
        <w:t xml:space="preserve">JUDr. Libor Šnédar, Ph.D. 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1C1C93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D42E21">
        <w:rPr>
          <w:b/>
          <w:i/>
          <w:sz w:val="22"/>
          <w:szCs w:val="22"/>
        </w:rPr>
        <w:t>2014/2015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6" w:name="Text4"/>
      <w:r w:rsidR="001C1C93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1C1C93" w:rsidRPr="007358A5">
        <w:rPr>
          <w:b/>
          <w:i/>
          <w:sz w:val="22"/>
          <w:szCs w:val="22"/>
        </w:rPr>
      </w:r>
      <w:r w:rsidR="001C1C93" w:rsidRPr="007358A5">
        <w:rPr>
          <w:b/>
          <w:i/>
          <w:sz w:val="22"/>
          <w:szCs w:val="22"/>
        </w:rPr>
        <w:fldChar w:fldCharType="separate"/>
      </w:r>
      <w:r w:rsidR="00D42E21">
        <w:rPr>
          <w:b/>
          <w:i/>
          <w:sz w:val="22"/>
          <w:szCs w:val="22"/>
        </w:rPr>
        <w:t xml:space="preserve">Exekuční řízení a návrh na zvýšení efektivnosti vymáhání daňových pohledávek </w:t>
      </w:r>
      <w:r w:rsidR="001C1C93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83DC9">
              <w:rPr>
                <w:b/>
                <w:snapToGrid w:val="0"/>
                <w:color w:val="000000"/>
              </w:rPr>
            </w:r>
            <w:r w:rsidR="00083DC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83DC9">
              <w:rPr>
                <w:snapToGrid w:val="0"/>
                <w:color w:val="000000"/>
              </w:rPr>
            </w:r>
            <w:r w:rsidR="00083DC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83DC9">
              <w:rPr>
                <w:snapToGrid w:val="0"/>
                <w:color w:val="000000"/>
              </w:rPr>
            </w:r>
            <w:r w:rsidR="00083DC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83DC9">
              <w:rPr>
                <w:snapToGrid w:val="0"/>
                <w:color w:val="000000"/>
              </w:rPr>
            </w:r>
            <w:r w:rsidR="00083DC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83DC9">
              <w:rPr>
                <w:b/>
                <w:snapToGrid w:val="0"/>
                <w:color w:val="000000"/>
              </w:rPr>
            </w:r>
            <w:r w:rsidR="00083DC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83DC9">
              <w:rPr>
                <w:snapToGrid w:val="0"/>
                <w:color w:val="000000"/>
              </w:rPr>
            </w:r>
            <w:r w:rsidR="00083DC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83DC9">
              <w:rPr>
                <w:snapToGrid w:val="0"/>
                <w:color w:val="000000"/>
              </w:rPr>
            </w:r>
            <w:r w:rsidR="00083DC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83DC9">
              <w:rPr>
                <w:snapToGrid w:val="0"/>
                <w:color w:val="000000"/>
              </w:rPr>
            </w:r>
            <w:r w:rsidR="00083DC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83DC9">
              <w:rPr>
                <w:snapToGrid w:val="0"/>
                <w:color w:val="000000"/>
              </w:rPr>
            </w:r>
            <w:r w:rsidR="00083DC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83DC9">
              <w:rPr>
                <w:b/>
                <w:snapToGrid w:val="0"/>
                <w:color w:val="000000"/>
              </w:rPr>
            </w:r>
            <w:r w:rsidR="00083DC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83DC9">
              <w:rPr>
                <w:snapToGrid w:val="0"/>
                <w:color w:val="000000"/>
              </w:rPr>
            </w:r>
            <w:r w:rsidR="00083DC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83DC9">
              <w:rPr>
                <w:snapToGrid w:val="0"/>
                <w:color w:val="000000"/>
              </w:rPr>
            </w:r>
            <w:r w:rsidR="00083DC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83DC9">
              <w:rPr>
                <w:snapToGrid w:val="0"/>
                <w:color w:val="000000"/>
              </w:rPr>
            </w:r>
            <w:r w:rsidR="00083DC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83DC9">
              <w:rPr>
                <w:b/>
                <w:snapToGrid w:val="0"/>
                <w:color w:val="000000"/>
              </w:rPr>
            </w:r>
            <w:r w:rsidR="00083DC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83DC9">
              <w:rPr>
                <w:snapToGrid w:val="0"/>
                <w:color w:val="000000"/>
              </w:rPr>
            </w:r>
            <w:r w:rsidR="00083DC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83DC9">
              <w:rPr>
                <w:snapToGrid w:val="0"/>
                <w:color w:val="000000"/>
              </w:rPr>
            </w:r>
            <w:r w:rsidR="00083DC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83DC9">
              <w:rPr>
                <w:snapToGrid w:val="0"/>
                <w:color w:val="000000"/>
              </w:rPr>
            </w:r>
            <w:r w:rsidR="00083DC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83DC9">
              <w:rPr>
                <w:snapToGrid w:val="0"/>
                <w:color w:val="000000"/>
              </w:rPr>
            </w:r>
            <w:r w:rsidR="00083DC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83DC9">
              <w:rPr>
                <w:snapToGrid w:val="0"/>
                <w:color w:val="000000"/>
              </w:rPr>
            </w:r>
            <w:r w:rsidR="00083DC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83DC9">
              <w:rPr>
                <w:b/>
                <w:snapToGrid w:val="0"/>
                <w:color w:val="000000"/>
              </w:rPr>
            </w:r>
            <w:r w:rsidR="00083DC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83DC9">
              <w:rPr>
                <w:snapToGrid w:val="0"/>
                <w:color w:val="000000"/>
              </w:rPr>
            </w:r>
            <w:r w:rsidR="00083DC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83DC9">
              <w:rPr>
                <w:snapToGrid w:val="0"/>
                <w:color w:val="000000"/>
              </w:rPr>
            </w:r>
            <w:r w:rsidR="00083DC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83DC9">
              <w:rPr>
                <w:snapToGrid w:val="0"/>
                <w:color w:val="000000"/>
              </w:rPr>
            </w:r>
            <w:r w:rsidR="00083DC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83DC9">
              <w:rPr>
                <w:snapToGrid w:val="0"/>
                <w:color w:val="000000"/>
              </w:rPr>
            </w:r>
            <w:r w:rsidR="00083DC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83DC9">
              <w:rPr>
                <w:snapToGrid w:val="0"/>
                <w:color w:val="000000"/>
              </w:rPr>
            </w:r>
            <w:r w:rsidR="00083DC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83DC9">
              <w:rPr>
                <w:snapToGrid w:val="0"/>
                <w:color w:val="000000"/>
              </w:rPr>
            </w:r>
            <w:r w:rsidR="00083DC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83DC9">
              <w:rPr>
                <w:b/>
                <w:snapToGrid w:val="0"/>
                <w:color w:val="000000"/>
              </w:rPr>
            </w:r>
            <w:r w:rsidR="00083DC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83DC9">
              <w:rPr>
                <w:snapToGrid w:val="0"/>
                <w:color w:val="000000"/>
              </w:rPr>
            </w:r>
            <w:r w:rsidR="00083DC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83DC9">
              <w:rPr>
                <w:snapToGrid w:val="0"/>
                <w:color w:val="000000"/>
              </w:rPr>
            </w:r>
            <w:r w:rsidR="00083DC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83DC9">
              <w:rPr>
                <w:snapToGrid w:val="0"/>
                <w:color w:val="000000"/>
              </w:rPr>
            </w:r>
            <w:r w:rsidR="00083DC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83DC9">
              <w:rPr>
                <w:snapToGrid w:val="0"/>
                <w:color w:val="000000"/>
              </w:rPr>
            </w:r>
            <w:r w:rsidR="00083DC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83DC9">
              <w:rPr>
                <w:snapToGrid w:val="0"/>
                <w:color w:val="000000"/>
              </w:rPr>
            </w:r>
            <w:r w:rsidR="00083DC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1C1C93" w:rsidP="00D42E2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D42E21">
              <w:rPr>
                <w:b/>
                <w:noProof/>
                <w:snapToGrid w:val="0"/>
                <w:color w:val="000000"/>
              </w:rPr>
              <w:t>18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346FBF" w:rsidRDefault="001C1C93" w:rsidP="00750650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D42E21">
        <w:rPr>
          <w:i/>
        </w:rPr>
        <w:t xml:space="preserve">DP se zabývá problematikou exekučního řízení v oblasti daňové. Teoretická část obecně popisuje exekuční řízení a důrazem na daňovou oblast pohledávek. V praktické části se diplomantka zaměřuje na jednotlivé formy exekuce. </w:t>
      </w:r>
      <w:r w:rsidR="00346FBF">
        <w:rPr>
          <w:i/>
        </w:rPr>
        <w:t>Zvláštní pozornost je věnováná zástavnímu právu jako jedné z jistot (zajištění závazku). Zde se nabízí otázka, jak lze přinutit zástavního dlužníka ke vzniku takovéhoto zajištění? Tento problém pravděpodobně bude předmětem odborné diskuze. V zásadě lze kostatovat z pohledu oponenta , že DP splnila svůj účel a diplomantka prokázala, že dané problematice dobře rozumí.</w:t>
      </w:r>
    </w:p>
    <w:p w:rsidR="00346FBF" w:rsidRDefault="00346FBF" w:rsidP="00750650">
      <w:pPr>
        <w:rPr>
          <w:i/>
        </w:rPr>
      </w:pPr>
      <w:r>
        <w:rPr>
          <w:i/>
        </w:rPr>
        <w:t xml:space="preserve">1)Jak lze využít zástavní právo k zajištění splatné pohledávky vzniklé za daňovým dlužníkem? </w:t>
      </w:r>
    </w:p>
    <w:p w:rsidR="00845B98" w:rsidRPr="00AE58C9" w:rsidRDefault="00346FBF" w:rsidP="00750650">
      <w:pPr>
        <w:rPr>
          <w:i/>
        </w:rPr>
      </w:pPr>
      <w:r>
        <w:rPr>
          <w:i/>
        </w:rPr>
        <w:t xml:space="preserve">2) Uveďte případ, kdy exekuce nemá smysl?  </w:t>
      </w:r>
      <w:r w:rsidR="001C1C93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>DP byla podrobena kontrole ke zjištění původnosti práce v IS STAG</w:t>
      </w:r>
      <w:r w:rsidR="00133D44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10" w:name="Rozevírací5"/>
      <w:r w:rsidR="001C1C93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083DC9">
        <w:rPr>
          <w:i/>
        </w:rPr>
      </w:r>
      <w:r w:rsidR="00083DC9">
        <w:rPr>
          <w:i/>
        </w:rPr>
        <w:fldChar w:fldCharType="separate"/>
      </w:r>
      <w:r w:rsidR="001C1C93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1C1C93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083DC9">
        <w:rPr>
          <w:i/>
        </w:rPr>
      </w:r>
      <w:r w:rsidR="00083DC9">
        <w:rPr>
          <w:i/>
        </w:rPr>
        <w:fldChar w:fldCharType="separate"/>
      </w:r>
      <w:r w:rsidR="001C1C93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</w:t>
      </w:r>
      <w:proofErr w:type="gramStart"/>
      <w:r>
        <w:t xml:space="preserve">dne </w:t>
      </w:r>
      <w:bookmarkStart w:id="11" w:name="Text10"/>
      <w:proofErr w:type="gramEnd"/>
      <w:r w:rsidR="001C1C93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1C1C93" w:rsidRPr="00936F44">
        <w:rPr>
          <w:i/>
        </w:rPr>
      </w:r>
      <w:r w:rsidR="001C1C93" w:rsidRPr="00936F44">
        <w:rPr>
          <w:i/>
        </w:rPr>
        <w:fldChar w:fldCharType="separate"/>
      </w:r>
      <w:r w:rsidR="00346FBF">
        <w:rPr>
          <w:i/>
          <w:noProof/>
        </w:rPr>
        <w:t>4.5.2015</w:t>
      </w:r>
      <w:r w:rsidR="001C1C93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1C1C93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083DC9">
        <w:fldChar w:fldCharType="separate"/>
      </w:r>
      <w:r w:rsidR="001C1C93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83DC9" w:rsidRDefault="00083DC9">
      <w:r>
        <w:separator/>
      </w:r>
    </w:p>
  </w:endnote>
  <w:endnote w:type="continuationSeparator" w:id="0">
    <w:p w:rsidR="00083DC9" w:rsidRDefault="00083D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83DC9" w:rsidRDefault="00083DC9">
      <w:r>
        <w:separator/>
      </w:r>
    </w:p>
  </w:footnote>
  <w:footnote w:type="continuationSeparator" w:id="0">
    <w:p w:rsidR="00083DC9" w:rsidRDefault="00083DC9">
      <w:r>
        <w:continuationSeparator/>
      </w:r>
    </w:p>
  </w:footnote>
  <w:footnote w:id="1">
    <w:p w:rsidR="00133D44" w:rsidRDefault="00133D44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133D44">
        <w:rPr>
          <w:i/>
        </w:rPr>
        <w:t>Vyplňuje pouze vedoucí práce, oponent práce nevyplňuje</w:t>
      </w:r>
      <w:r>
        <w:rPr>
          <w:i/>
        </w:rPr>
        <w:t>.</w:t>
      </w:r>
    </w:p>
  </w:footnote>
  <w:footnote w:id="2">
    <w:p w:rsidR="00845B98" w:rsidRDefault="00845B98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83DC9"/>
    <w:rsid w:val="00095B54"/>
    <w:rsid w:val="000A383A"/>
    <w:rsid w:val="000C21A9"/>
    <w:rsid w:val="000E1EDC"/>
    <w:rsid w:val="00107EC6"/>
    <w:rsid w:val="00124BFC"/>
    <w:rsid w:val="00132C42"/>
    <w:rsid w:val="00133D44"/>
    <w:rsid w:val="0016014F"/>
    <w:rsid w:val="001744E5"/>
    <w:rsid w:val="001A6F9F"/>
    <w:rsid w:val="001B5B85"/>
    <w:rsid w:val="001C1C93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6FBF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36245"/>
    <w:rsid w:val="006671D8"/>
    <w:rsid w:val="006E1490"/>
    <w:rsid w:val="006F05D0"/>
    <w:rsid w:val="00727728"/>
    <w:rsid w:val="00731DE7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55E58"/>
    <w:rsid w:val="00856DF4"/>
    <w:rsid w:val="008664B3"/>
    <w:rsid w:val="00897167"/>
    <w:rsid w:val="008B6839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82079"/>
    <w:rsid w:val="00A925F6"/>
    <w:rsid w:val="00AC6D49"/>
    <w:rsid w:val="00AD7083"/>
    <w:rsid w:val="00AE58C9"/>
    <w:rsid w:val="00B23519"/>
    <w:rsid w:val="00B3178F"/>
    <w:rsid w:val="00B6346A"/>
    <w:rsid w:val="00B814DA"/>
    <w:rsid w:val="00BF6B5D"/>
    <w:rsid w:val="00C03E9F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42E21"/>
    <w:rsid w:val="00D4690F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EB2884"/>
    <w:rsid w:val="00ED7EFC"/>
    <w:rsid w:val="00F30FB7"/>
    <w:rsid w:val="00F506F8"/>
    <w:rsid w:val="00F85FF5"/>
    <w:rsid w:val="00F8725E"/>
    <w:rsid w:val="00F93E10"/>
    <w:rsid w:val="00FB1E25"/>
    <w:rsid w:val="00FC0C10"/>
    <w:rsid w:val="00FC0F45"/>
    <w:rsid w:val="00FC2F3D"/>
    <w:rsid w:val="00FD5918"/>
    <w:rsid w:val="00FE76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31DE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31DE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31DE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31DE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C283AC4E-FA24-4785-9363-F026AC8905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580</Words>
  <Characters>3426</Characters>
  <Application>Microsoft Office Word</Application>
  <DocSecurity>0</DocSecurity>
  <Lines>28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3999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Slamenikova</cp:lastModifiedBy>
  <cp:revision>2</cp:revision>
  <cp:lastPrinted>2015-05-04T13:45:00Z</cp:lastPrinted>
  <dcterms:created xsi:type="dcterms:W3CDTF">2015-05-04T13:45:00Z</dcterms:created>
  <dcterms:modified xsi:type="dcterms:W3CDTF">2015-05-04T13:45:00Z</dcterms:modified>
</cp:coreProperties>
</file>