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1ED" w:rsidRPr="00FE1061" w:rsidRDefault="00011493" w:rsidP="001471ED">
      <w:r>
        <w:t xml:space="preserve"> 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364"/>
        <w:gridCol w:w="3746"/>
        <w:gridCol w:w="375"/>
        <w:gridCol w:w="363"/>
        <w:gridCol w:w="375"/>
        <w:gridCol w:w="375"/>
        <w:gridCol w:w="351"/>
        <w:gridCol w:w="339"/>
      </w:tblGrid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sz w:val="22"/>
                <w:szCs w:val="22"/>
              </w:rPr>
              <w:t>POSUDEK VEDOUCÍHO BAKALÁŘSKÉ PRÁCE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186" w:type="pct"/>
            <w:gridSpan w:val="7"/>
          </w:tcPr>
          <w:p w:rsidR="001471ED" w:rsidRPr="00FE1061" w:rsidRDefault="00821258" w:rsidP="00261F9D">
            <w:r>
              <w:rPr>
                <w:sz w:val="22"/>
                <w:szCs w:val="22"/>
              </w:rPr>
              <w:t xml:space="preserve">Ing. Zuzana </w:t>
            </w:r>
            <w:proofErr w:type="spellStart"/>
            <w:r>
              <w:rPr>
                <w:sz w:val="22"/>
                <w:szCs w:val="22"/>
              </w:rPr>
              <w:t>Šudrlová</w:t>
            </w:r>
            <w:proofErr w:type="spellEnd"/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Název práce</w:t>
            </w:r>
          </w:p>
        </w:tc>
        <w:tc>
          <w:tcPr>
            <w:tcW w:w="3186" w:type="pct"/>
            <w:gridSpan w:val="7"/>
          </w:tcPr>
          <w:p w:rsidR="001471ED" w:rsidRPr="00FE1061" w:rsidRDefault="00821258" w:rsidP="00261F9D">
            <w:r>
              <w:rPr>
                <w:sz w:val="22"/>
                <w:szCs w:val="22"/>
              </w:rPr>
              <w:t>Psychohygiena učitele na střední škole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vedoucího práce</w:t>
            </w:r>
          </w:p>
        </w:tc>
        <w:tc>
          <w:tcPr>
            <w:tcW w:w="3186" w:type="pct"/>
            <w:gridSpan w:val="7"/>
          </w:tcPr>
          <w:p w:rsidR="001471ED" w:rsidRPr="00FE1061" w:rsidRDefault="00821258" w:rsidP="00261F9D">
            <w:r>
              <w:rPr>
                <w:sz w:val="22"/>
                <w:szCs w:val="22"/>
              </w:rPr>
              <w:t>Mgr. Hana Navrátilová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Studijní obor</w:t>
            </w:r>
          </w:p>
        </w:tc>
        <w:tc>
          <w:tcPr>
            <w:tcW w:w="3186" w:type="pct"/>
            <w:gridSpan w:val="7"/>
          </w:tcPr>
          <w:p w:rsidR="001471ED" w:rsidRPr="00FE1061" w:rsidRDefault="00821258" w:rsidP="00261F9D">
            <w:r>
              <w:rPr>
                <w:sz w:val="22"/>
                <w:szCs w:val="22"/>
              </w:rPr>
              <w:t>Učitelství odborných předmětů pro SŠ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Forma studia</w:t>
            </w:r>
          </w:p>
        </w:tc>
        <w:tc>
          <w:tcPr>
            <w:tcW w:w="3186" w:type="pct"/>
            <w:gridSpan w:val="7"/>
          </w:tcPr>
          <w:p w:rsidR="001471ED" w:rsidRPr="00FE1061" w:rsidRDefault="007237F6" w:rsidP="00261F9D">
            <w:r>
              <w:rPr>
                <w:sz w:val="22"/>
                <w:szCs w:val="22"/>
              </w:rPr>
              <w:t>K</w:t>
            </w:r>
            <w:r w:rsidR="00821258">
              <w:rPr>
                <w:sz w:val="22"/>
                <w:szCs w:val="22"/>
              </w:rPr>
              <w:t>ombinovaná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1471ED" w:rsidRPr="00FE1061" w:rsidTr="00261F9D">
        <w:tc>
          <w:tcPr>
            <w:tcW w:w="1814" w:type="pct"/>
            <w:vAlign w:val="center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186" w:type="pct"/>
            <w:gridSpan w:val="7"/>
          </w:tcPr>
          <w:p w:rsidR="001471ED" w:rsidRPr="00FE1061" w:rsidRDefault="001471ED" w:rsidP="00261F9D">
            <w:pPr>
              <w:jc w:val="right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Stupeň hodnocení</w:t>
            </w:r>
          </w:p>
          <w:p w:rsidR="001471ED" w:rsidRPr="00FE1061" w:rsidRDefault="001471ED" w:rsidP="00261F9D">
            <w:pPr>
              <w:jc w:val="right"/>
            </w:pPr>
            <w:r w:rsidRPr="00FE1061">
              <w:rPr>
                <w:b/>
                <w:sz w:val="22"/>
                <w:szCs w:val="22"/>
              </w:rPr>
              <w:t>dle stupnice ECTS</w:t>
            </w: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1471ED" w:rsidRPr="004E7ADC" w:rsidRDefault="001471ED" w:rsidP="00261F9D">
            <w:pPr>
              <w:jc w:val="center"/>
              <w:rPr>
                <w:b/>
              </w:rPr>
            </w:pPr>
            <w:r w:rsidRPr="004E7ADC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4E7ADC" w:rsidRDefault="001471ED" w:rsidP="00261F9D">
            <w:pPr>
              <w:jc w:val="center"/>
              <w:rPr>
                <w:b/>
              </w:rPr>
            </w:pPr>
            <w:r w:rsidRPr="004E7ADC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4E7ADC" w:rsidRDefault="001471ED" w:rsidP="00261F9D">
            <w:pPr>
              <w:jc w:val="center"/>
              <w:rPr>
                <w:b/>
              </w:rPr>
            </w:pPr>
            <w:r w:rsidRPr="004E7ADC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4E7ADC" w:rsidRDefault="001471ED" w:rsidP="00261F9D">
            <w:pPr>
              <w:jc w:val="center"/>
              <w:rPr>
                <w:b/>
              </w:rPr>
            </w:pPr>
            <w:r w:rsidRPr="004E7ADC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4E7ADC" w:rsidRDefault="001471ED" w:rsidP="00261F9D">
            <w:pPr>
              <w:jc w:val="center"/>
              <w:rPr>
                <w:b/>
              </w:rPr>
            </w:pPr>
            <w:r w:rsidRPr="004E7ADC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4E7ADC" w:rsidRDefault="001471ED" w:rsidP="00261F9D">
            <w:pPr>
              <w:jc w:val="center"/>
              <w:rPr>
                <w:b/>
              </w:rPr>
            </w:pPr>
            <w:r w:rsidRPr="004E7ADC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1471ED" w:rsidRPr="00FE1061" w:rsidTr="00261F9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4E7ADC" w:rsidRDefault="001471ED" w:rsidP="00261F9D">
            <w:pPr>
              <w:jc w:val="center"/>
              <w:rPr>
                <w:b/>
              </w:rPr>
            </w:pPr>
            <w:r w:rsidRPr="004E7ADC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Adekvátnost výzkumných metod vzhledem k výzkumným otázkám</w:t>
            </w:r>
          </w:p>
          <w:p w:rsidR="001471ED" w:rsidRPr="00FE1061" w:rsidRDefault="001471ED" w:rsidP="00261F9D">
            <w:r w:rsidRPr="00FE1061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4E7ADC" w:rsidRDefault="001471ED" w:rsidP="00261F9D">
            <w:pPr>
              <w:jc w:val="center"/>
            </w:pPr>
            <w:r w:rsidRPr="004E7ADC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4E7ADC" w:rsidRDefault="001471ED" w:rsidP="00261F9D">
            <w:pPr>
              <w:jc w:val="center"/>
              <w:rPr>
                <w:b/>
              </w:rPr>
            </w:pPr>
            <w:r w:rsidRPr="004E7ADC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4E7ADC" w:rsidRDefault="001471ED" w:rsidP="00261F9D">
            <w:pPr>
              <w:jc w:val="center"/>
              <w:rPr>
                <w:b/>
              </w:rPr>
            </w:pPr>
            <w:r w:rsidRPr="004E7ADC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1F6A6B" w:rsidRDefault="001471ED" w:rsidP="00261F9D">
            <w:pPr>
              <w:jc w:val="center"/>
              <w:rPr>
                <w:b/>
              </w:rPr>
            </w:pPr>
            <w:r w:rsidRPr="001F6A6B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teoreticko-aplikačního charakteru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Originalita cílů aplikačního výstupu</w:t>
            </w:r>
            <w:r w:rsidRPr="00FE1061">
              <w:t xml:space="preserve"> </w:t>
            </w:r>
            <w:r w:rsidRPr="00FE1061">
              <w:rPr>
                <w:sz w:val="22"/>
                <w:szCs w:val="22"/>
              </w:rPr>
              <w:t>(náročnost, srozumitelnost, aktuálnost)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Didaktická správnost rozpracování cílových kompetencí aplikačního výstupu, hloubka rozpracování obsahu aplikačního výstupu, didaktická přiměřenost realizace aplikačního výstupu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Přiměřenost a rozsah evalvace průběhu a výsledků aplikačního výstupu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b/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1F6A6B" w:rsidRDefault="001471ED" w:rsidP="00261F9D">
            <w:pPr>
              <w:jc w:val="center"/>
            </w:pPr>
            <w:r w:rsidRPr="001F6A6B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1F6A6B" w:rsidRDefault="001471ED" w:rsidP="00261F9D">
            <w:pPr>
              <w:jc w:val="center"/>
              <w:rPr>
                <w:b/>
              </w:rPr>
            </w:pPr>
            <w:r w:rsidRPr="001F6A6B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1F6A6B" w:rsidRDefault="001471ED" w:rsidP="00261F9D">
            <w:pPr>
              <w:jc w:val="center"/>
            </w:pPr>
            <w:r w:rsidRPr="001F6A6B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1F6A6B" w:rsidRDefault="001471ED" w:rsidP="00261F9D">
            <w:pPr>
              <w:jc w:val="center"/>
              <w:rPr>
                <w:b/>
              </w:rPr>
            </w:pPr>
            <w:r w:rsidRPr="001F6A6B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87582D" w:rsidRDefault="001471ED" w:rsidP="00261F9D">
            <w:pPr>
              <w:jc w:val="center"/>
              <w:rPr>
                <w:b/>
              </w:rPr>
            </w:pPr>
            <w:r w:rsidRPr="0087582D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Odůvodnění hodnocení práce:</w:t>
            </w:r>
          </w:p>
          <w:p w:rsidR="001471ED" w:rsidRDefault="004E7ADC" w:rsidP="00261F9D">
            <w:r>
              <w:rPr>
                <w:sz w:val="22"/>
                <w:szCs w:val="22"/>
              </w:rPr>
              <w:t xml:space="preserve">Teoretická část práce je poměrně obsáhlá, avšak autorka přeskakuje mezi jednotlivými pojmy a oblastmi, které si sice vztahují k tématu práce, ale jsou neprovázané a </w:t>
            </w:r>
            <w:r w:rsidR="0087582D">
              <w:rPr>
                <w:sz w:val="22"/>
                <w:szCs w:val="22"/>
              </w:rPr>
              <w:t xml:space="preserve">chybí spojitost teorie s praktickou částí. </w:t>
            </w:r>
            <w:r w:rsidR="007237F6">
              <w:rPr>
                <w:sz w:val="22"/>
                <w:szCs w:val="22"/>
              </w:rPr>
              <w:t xml:space="preserve">Hlavní cíl výzkumu by se neměl omezit jen na nejčastější stresor a nejčastější techniku k odbourání </w:t>
            </w:r>
            <w:r w:rsidR="001F6A6B">
              <w:rPr>
                <w:sz w:val="22"/>
                <w:szCs w:val="22"/>
              </w:rPr>
              <w:t xml:space="preserve">stresu, na což jsou v autorkou vytvořeném dotazníku pouze dvě položky. </w:t>
            </w:r>
            <w:r w:rsidR="0087582D">
              <w:rPr>
                <w:sz w:val="22"/>
                <w:szCs w:val="22"/>
              </w:rPr>
              <w:t xml:space="preserve">V popisu výzkumného záměru nacházíme nepřesnosti. </w:t>
            </w:r>
            <w:r w:rsidR="007237F6">
              <w:rPr>
                <w:sz w:val="22"/>
                <w:szCs w:val="22"/>
              </w:rPr>
              <w:t xml:space="preserve">Autorka mylně označuje první tři otázky dotazníku za otevřené. </w:t>
            </w:r>
            <w:r w:rsidR="008A7352">
              <w:rPr>
                <w:sz w:val="22"/>
                <w:szCs w:val="22"/>
              </w:rPr>
              <w:t>Počet responde</w:t>
            </w:r>
            <w:r>
              <w:rPr>
                <w:sz w:val="22"/>
                <w:szCs w:val="22"/>
              </w:rPr>
              <w:t xml:space="preserve">ntů je nízký, zahrnuje sice učitele tří různých škol, ale pro tento výběr není uveden žádný záměr. </w:t>
            </w:r>
          </w:p>
          <w:p w:rsidR="0087582D" w:rsidRPr="00FE1061" w:rsidRDefault="000173FB" w:rsidP="00261F9D">
            <w:r>
              <w:rPr>
                <w:sz w:val="22"/>
                <w:szCs w:val="22"/>
              </w:rPr>
              <w:t xml:space="preserve">Autorka doplňuje deskriptivní analýzu částečnou interpretací, v některých případech méně zdařilou, jinde můžeme ocenit srovnání s údaji </w:t>
            </w:r>
            <w:r w:rsidR="001F6A6B">
              <w:rPr>
                <w:sz w:val="22"/>
                <w:szCs w:val="22"/>
              </w:rPr>
              <w:t xml:space="preserve">ÚIV či předchozího výzkumu (s. 53, výzkum je však z r. 1995). Výsledky však nejsou nijak souhrnně prezentovány. Zodpovězení dílčích relačních cílů je pouze deskriptivně, chybí podložení statistickou analýzou. </w:t>
            </w:r>
            <w:bookmarkStart w:id="0" w:name="_GoBack"/>
            <w:bookmarkEnd w:id="0"/>
          </w:p>
          <w:p w:rsidR="001471ED" w:rsidRPr="00FE1061" w:rsidRDefault="001471ED" w:rsidP="00261F9D"/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:rsidR="001471ED" w:rsidRPr="00FE1061" w:rsidRDefault="007237F6" w:rsidP="001471ED">
            <w:pPr>
              <w:numPr>
                <w:ilvl w:val="0"/>
                <w:numId w:val="1"/>
              </w:numPr>
              <w:ind w:left="426"/>
            </w:pPr>
            <w:r>
              <w:rPr>
                <w:sz w:val="22"/>
                <w:szCs w:val="22"/>
              </w:rPr>
              <w:t>Definujte otevřenou otázku. Jaký typ otázky jste použila v dotazníku v položkách 4 – 12?</w:t>
            </w:r>
          </w:p>
          <w:p w:rsidR="001471ED" w:rsidRPr="00FE1061" w:rsidRDefault="000173FB" w:rsidP="001471ED">
            <w:pPr>
              <w:numPr>
                <w:ilvl w:val="0"/>
                <w:numId w:val="1"/>
              </w:numPr>
              <w:ind w:left="426"/>
            </w:pPr>
            <w:r>
              <w:rPr>
                <w:sz w:val="22"/>
                <w:szCs w:val="22"/>
              </w:rPr>
              <w:t>Srovnejte výsledky vašeho výzkumu s podobným výzkumem v českém či zahraničním prostředí z posledních let.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b/>
                <w:sz w:val="22"/>
                <w:szCs w:val="22"/>
              </w:rPr>
              <w:t>Celkové hodnocení</w:t>
            </w:r>
            <w:r w:rsidRPr="00FE106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</w:tcPr>
          <w:p w:rsidR="001471ED" w:rsidRPr="001F6A6B" w:rsidRDefault="001471ED" w:rsidP="00261F9D">
            <w:pPr>
              <w:jc w:val="center"/>
            </w:pPr>
            <w:r w:rsidRPr="001F6A6B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</w:tcPr>
          <w:p w:rsidR="001471ED" w:rsidRPr="001F6A6B" w:rsidRDefault="001471ED" w:rsidP="00261F9D">
            <w:pPr>
              <w:jc w:val="center"/>
              <w:rPr>
                <w:b/>
              </w:rPr>
            </w:pPr>
            <w:r w:rsidRPr="001F6A6B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189" w:type="pct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Datum:</w:t>
            </w:r>
            <w:r w:rsidR="00914981">
              <w:rPr>
                <w:sz w:val="22"/>
                <w:szCs w:val="22"/>
              </w:rPr>
              <w:t xml:space="preserve"> </w:t>
            </w:r>
            <w:proofErr w:type="gramStart"/>
            <w:r w:rsidR="00914981">
              <w:rPr>
                <w:sz w:val="22"/>
                <w:szCs w:val="22"/>
              </w:rPr>
              <w:t>17.5.2015</w:t>
            </w:r>
            <w:proofErr w:type="gramEnd"/>
          </w:p>
        </w:tc>
        <w:tc>
          <w:tcPr>
            <w:tcW w:w="1167" w:type="pct"/>
            <w:gridSpan w:val="6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Podpis:</w:t>
            </w:r>
            <w:r w:rsidR="00914981">
              <w:rPr>
                <w:sz w:val="22"/>
                <w:szCs w:val="22"/>
              </w:rPr>
              <w:t xml:space="preserve"> </w:t>
            </w:r>
            <w:proofErr w:type="spellStart"/>
            <w:r w:rsidR="00914981">
              <w:rPr>
                <w:sz w:val="22"/>
                <w:szCs w:val="22"/>
              </w:rPr>
              <w:t>H.Navrátilová</w:t>
            </w:r>
            <w:proofErr w:type="spellEnd"/>
            <w:r w:rsidR="00914981">
              <w:rPr>
                <w:sz w:val="22"/>
                <w:szCs w:val="22"/>
              </w:rPr>
              <w:t>, v.r.</w:t>
            </w:r>
          </w:p>
        </w:tc>
      </w:tr>
    </w:tbl>
    <w:p w:rsidR="00B94260" w:rsidRDefault="00B94260"/>
    <w:sectPr w:rsidR="00B94260" w:rsidSect="007168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687C" w:rsidRDefault="001D687C" w:rsidP="001471ED">
      <w:r>
        <w:separator/>
      </w:r>
    </w:p>
  </w:endnote>
  <w:endnote w:type="continuationSeparator" w:id="0">
    <w:p w:rsidR="001D687C" w:rsidRDefault="001D687C" w:rsidP="001471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687C" w:rsidRDefault="001D687C" w:rsidP="001471ED">
      <w:r>
        <w:separator/>
      </w:r>
    </w:p>
  </w:footnote>
  <w:footnote w:type="continuationSeparator" w:id="0">
    <w:p w:rsidR="001D687C" w:rsidRDefault="001D687C" w:rsidP="001471ED">
      <w:r>
        <w:continuationSeparator/>
      </w:r>
    </w:p>
  </w:footnote>
  <w:footnote w:id="1">
    <w:p w:rsidR="001471ED" w:rsidRDefault="001471ED" w:rsidP="001471ED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AB5D25"/>
    <w:multiLevelType w:val="hybridMultilevel"/>
    <w:tmpl w:val="B3B849B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1ED"/>
    <w:rsid w:val="00011493"/>
    <w:rsid w:val="000173FB"/>
    <w:rsid w:val="00094218"/>
    <w:rsid w:val="001471ED"/>
    <w:rsid w:val="001D687C"/>
    <w:rsid w:val="001F6A6B"/>
    <w:rsid w:val="004A0F0E"/>
    <w:rsid w:val="004E7ADC"/>
    <w:rsid w:val="005C4A4A"/>
    <w:rsid w:val="007168D0"/>
    <w:rsid w:val="007237F6"/>
    <w:rsid w:val="00821258"/>
    <w:rsid w:val="0087582D"/>
    <w:rsid w:val="008A7352"/>
    <w:rsid w:val="00914981"/>
    <w:rsid w:val="00B94260"/>
    <w:rsid w:val="00C85FED"/>
    <w:rsid w:val="00DF3D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468</Words>
  <Characters>2764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3</cp:revision>
  <dcterms:created xsi:type="dcterms:W3CDTF">2015-05-18T05:58:00Z</dcterms:created>
  <dcterms:modified xsi:type="dcterms:W3CDTF">2015-05-18T05:58:00Z</dcterms:modified>
</cp:coreProperties>
</file>