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2BCA" w:rsidRPr="00FE1061" w:rsidRDefault="00002BCA" w:rsidP="00002BCA">
      <w:pPr>
        <w:autoSpaceDE w:val="0"/>
        <w:autoSpaceDN w:val="0"/>
        <w:adjustRightInd w:val="0"/>
        <w:spacing w:line="360" w:lineRule="auto"/>
      </w:pPr>
    </w:p>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tblPr>
      <w:tblGrid>
        <w:gridCol w:w="3220"/>
        <w:gridCol w:w="3890"/>
        <w:gridCol w:w="375"/>
        <w:gridCol w:w="363"/>
        <w:gridCol w:w="375"/>
        <w:gridCol w:w="375"/>
        <w:gridCol w:w="351"/>
        <w:gridCol w:w="339"/>
      </w:tblGrid>
      <w:tr w:rsidR="00002BCA" w:rsidRPr="00FE1061" w:rsidTr="00261F9D">
        <w:tc>
          <w:tcPr>
            <w:tcW w:w="5000" w:type="pct"/>
            <w:gridSpan w:val="8"/>
          </w:tcPr>
          <w:p w:rsidR="00002BCA" w:rsidRPr="00FE1061" w:rsidRDefault="00002BCA" w:rsidP="00261F9D">
            <w:pPr>
              <w:jc w:val="center"/>
            </w:pPr>
            <w:r w:rsidRPr="00FE1061">
              <w:rPr>
                <w:b/>
                <w:sz w:val="22"/>
                <w:szCs w:val="22"/>
              </w:rPr>
              <w:t>POSUDEK OPONENTA BAKALÁŘSKÉ PRÁCE</w:t>
            </w:r>
          </w:p>
        </w:tc>
      </w:tr>
      <w:tr w:rsidR="00002BCA" w:rsidRPr="00FE1061" w:rsidTr="00261F9D">
        <w:tc>
          <w:tcPr>
            <w:tcW w:w="1737" w:type="pct"/>
          </w:tcPr>
          <w:p w:rsidR="00002BCA" w:rsidRPr="00FE1061" w:rsidRDefault="00002BCA" w:rsidP="00261F9D">
            <w:r w:rsidRPr="00FE1061">
              <w:rPr>
                <w:sz w:val="22"/>
                <w:szCs w:val="22"/>
              </w:rPr>
              <w:t>Jméno a příjmení studenta/Autor</w:t>
            </w:r>
          </w:p>
        </w:tc>
        <w:tc>
          <w:tcPr>
            <w:tcW w:w="3263" w:type="pct"/>
            <w:gridSpan w:val="7"/>
          </w:tcPr>
          <w:p w:rsidR="00002BCA" w:rsidRPr="00FE1061" w:rsidRDefault="000B46B1" w:rsidP="00261F9D">
            <w:r>
              <w:rPr>
                <w:sz w:val="22"/>
                <w:szCs w:val="22"/>
              </w:rPr>
              <w:t>Ing. Marek Svoboda</w:t>
            </w:r>
          </w:p>
        </w:tc>
      </w:tr>
      <w:tr w:rsidR="00002BCA" w:rsidRPr="00FE1061" w:rsidTr="00261F9D">
        <w:tc>
          <w:tcPr>
            <w:tcW w:w="1737" w:type="pct"/>
          </w:tcPr>
          <w:p w:rsidR="00002BCA" w:rsidRPr="00FE1061" w:rsidRDefault="00002BCA" w:rsidP="00261F9D">
            <w:r w:rsidRPr="00FE1061">
              <w:rPr>
                <w:sz w:val="22"/>
                <w:szCs w:val="22"/>
              </w:rPr>
              <w:t>Název práce</w:t>
            </w:r>
          </w:p>
        </w:tc>
        <w:tc>
          <w:tcPr>
            <w:tcW w:w="3263" w:type="pct"/>
            <w:gridSpan w:val="7"/>
          </w:tcPr>
          <w:p w:rsidR="00002BCA" w:rsidRPr="00FE1061" w:rsidRDefault="000B46B1" w:rsidP="000B46B1">
            <w:r>
              <w:rPr>
                <w:sz w:val="22"/>
                <w:szCs w:val="22"/>
              </w:rPr>
              <w:t>Rozdíly v tělesném sebehodnocení žáků středních škol ve vztahu k pohybové aktivnosti</w:t>
            </w:r>
          </w:p>
        </w:tc>
      </w:tr>
      <w:tr w:rsidR="00002BCA" w:rsidRPr="00FE1061" w:rsidTr="00261F9D">
        <w:tc>
          <w:tcPr>
            <w:tcW w:w="1737" w:type="pct"/>
          </w:tcPr>
          <w:p w:rsidR="00002BCA" w:rsidRPr="00FE1061" w:rsidRDefault="00002BCA" w:rsidP="00261F9D">
            <w:r w:rsidRPr="00FE1061">
              <w:rPr>
                <w:sz w:val="22"/>
                <w:szCs w:val="22"/>
              </w:rPr>
              <w:t>Jméno a příjmení oponenta práce</w:t>
            </w:r>
          </w:p>
        </w:tc>
        <w:tc>
          <w:tcPr>
            <w:tcW w:w="3263" w:type="pct"/>
            <w:gridSpan w:val="7"/>
          </w:tcPr>
          <w:p w:rsidR="00002BCA" w:rsidRPr="00FE1061" w:rsidRDefault="000B46B1" w:rsidP="00261F9D">
            <w:r>
              <w:rPr>
                <w:sz w:val="22"/>
                <w:szCs w:val="22"/>
              </w:rPr>
              <w:t>Mgr. Hana Navrátilová</w:t>
            </w:r>
          </w:p>
        </w:tc>
      </w:tr>
      <w:tr w:rsidR="00002BCA" w:rsidRPr="00FE1061" w:rsidTr="00261F9D">
        <w:tc>
          <w:tcPr>
            <w:tcW w:w="1737" w:type="pct"/>
          </w:tcPr>
          <w:p w:rsidR="00002BCA" w:rsidRPr="00FE1061" w:rsidRDefault="00002BCA" w:rsidP="00261F9D">
            <w:r w:rsidRPr="00FE1061">
              <w:rPr>
                <w:sz w:val="22"/>
                <w:szCs w:val="22"/>
              </w:rPr>
              <w:t>Studijní obor</w:t>
            </w:r>
          </w:p>
        </w:tc>
        <w:tc>
          <w:tcPr>
            <w:tcW w:w="3263" w:type="pct"/>
            <w:gridSpan w:val="7"/>
          </w:tcPr>
          <w:p w:rsidR="00002BCA" w:rsidRPr="00FE1061" w:rsidRDefault="000B46B1" w:rsidP="00261F9D">
            <w:r>
              <w:rPr>
                <w:sz w:val="22"/>
                <w:szCs w:val="22"/>
              </w:rPr>
              <w:t>Učitelství odborných předmětů pro SŠ</w:t>
            </w:r>
          </w:p>
        </w:tc>
      </w:tr>
      <w:tr w:rsidR="00002BCA" w:rsidRPr="00FE1061" w:rsidTr="00261F9D">
        <w:tc>
          <w:tcPr>
            <w:tcW w:w="1737" w:type="pct"/>
          </w:tcPr>
          <w:p w:rsidR="00002BCA" w:rsidRPr="00FE1061" w:rsidRDefault="00002BCA" w:rsidP="00261F9D">
            <w:r w:rsidRPr="00FE1061">
              <w:rPr>
                <w:sz w:val="22"/>
                <w:szCs w:val="22"/>
              </w:rPr>
              <w:t>Forma studia</w:t>
            </w:r>
          </w:p>
        </w:tc>
        <w:tc>
          <w:tcPr>
            <w:tcW w:w="3263" w:type="pct"/>
            <w:gridSpan w:val="7"/>
          </w:tcPr>
          <w:p w:rsidR="00002BCA" w:rsidRPr="00FE1061" w:rsidRDefault="00E30583" w:rsidP="00261F9D">
            <w:r>
              <w:rPr>
                <w:sz w:val="22"/>
                <w:szCs w:val="22"/>
              </w:rPr>
              <w:t>K</w:t>
            </w:r>
            <w:r w:rsidR="000B46B1">
              <w:rPr>
                <w:sz w:val="22"/>
                <w:szCs w:val="22"/>
              </w:rPr>
              <w:t>ombinovaná</w:t>
            </w:r>
            <w:r>
              <w:rPr>
                <w:sz w:val="22"/>
                <w:szCs w:val="22"/>
              </w:rPr>
              <w:t xml:space="preserve"> </w:t>
            </w:r>
          </w:p>
        </w:tc>
      </w:tr>
      <w:tr w:rsidR="00002BCA" w:rsidRPr="00FE1061" w:rsidTr="00261F9D">
        <w:tc>
          <w:tcPr>
            <w:tcW w:w="1737" w:type="pct"/>
            <w:vAlign w:val="center"/>
          </w:tcPr>
          <w:p w:rsidR="00002BCA" w:rsidRPr="00FE1061" w:rsidRDefault="00002BCA" w:rsidP="00261F9D">
            <w:pPr>
              <w:rPr>
                <w:b/>
              </w:rPr>
            </w:pPr>
            <w:r w:rsidRPr="00FE1061">
              <w:rPr>
                <w:b/>
                <w:sz w:val="22"/>
                <w:szCs w:val="22"/>
              </w:rPr>
              <w:t>Kritéria hodnocení práce</w:t>
            </w:r>
          </w:p>
        </w:tc>
        <w:tc>
          <w:tcPr>
            <w:tcW w:w="3263" w:type="pct"/>
            <w:gridSpan w:val="7"/>
          </w:tcPr>
          <w:p w:rsidR="00002BCA" w:rsidRPr="00FE1061" w:rsidRDefault="00002BCA" w:rsidP="00261F9D">
            <w:pPr>
              <w:jc w:val="right"/>
              <w:rPr>
                <w:b/>
              </w:rPr>
            </w:pPr>
            <w:r w:rsidRPr="00FE1061">
              <w:rPr>
                <w:b/>
                <w:sz w:val="22"/>
                <w:szCs w:val="22"/>
              </w:rPr>
              <w:t>Stupeň hodnocení</w:t>
            </w:r>
          </w:p>
          <w:p w:rsidR="00002BCA" w:rsidRPr="00FE1061" w:rsidRDefault="00002BCA" w:rsidP="00261F9D">
            <w:pPr>
              <w:jc w:val="right"/>
            </w:pPr>
            <w:r w:rsidRPr="00FE1061">
              <w:rPr>
                <w:b/>
                <w:sz w:val="22"/>
                <w:szCs w:val="22"/>
              </w:rPr>
              <w:t>dle stupnice ECTS</w:t>
            </w:r>
          </w:p>
        </w:tc>
      </w:tr>
      <w:tr w:rsidR="00002BCA" w:rsidRPr="00FE1061" w:rsidTr="00261F9D">
        <w:tc>
          <w:tcPr>
            <w:tcW w:w="5000" w:type="pct"/>
            <w:gridSpan w:val="8"/>
            <w:shd w:val="clear" w:color="auto" w:fill="A6A6A6"/>
          </w:tcPr>
          <w:p w:rsidR="00002BCA" w:rsidRPr="00FE1061" w:rsidRDefault="00002BCA" w:rsidP="00261F9D">
            <w:pPr>
              <w:jc w:val="center"/>
              <w:rPr>
                <w:color w:val="FFFFFF"/>
              </w:rPr>
            </w:pPr>
            <w:r w:rsidRPr="00FE1061">
              <w:rPr>
                <w:b/>
                <w:color w:val="FFFFFF"/>
                <w:sz w:val="22"/>
                <w:szCs w:val="22"/>
              </w:rPr>
              <w:t>Formální stránka práce</w:t>
            </w:r>
          </w:p>
        </w:tc>
      </w:tr>
      <w:tr w:rsidR="00002BCA" w:rsidRPr="00FE1061" w:rsidTr="00261F9D">
        <w:tc>
          <w:tcPr>
            <w:tcW w:w="3834" w:type="pct"/>
            <w:gridSpan w:val="2"/>
          </w:tcPr>
          <w:p w:rsidR="00002BCA" w:rsidRPr="00FE1061" w:rsidRDefault="00002BCA" w:rsidP="00261F9D">
            <w:r w:rsidRPr="00FE1061">
              <w:rPr>
                <w:sz w:val="22"/>
                <w:szCs w:val="22"/>
              </w:rPr>
              <w:t>Přehlednost a členění práce</w:t>
            </w:r>
          </w:p>
        </w:tc>
        <w:tc>
          <w:tcPr>
            <w:tcW w:w="202" w:type="pct"/>
            <w:vAlign w:val="center"/>
          </w:tcPr>
          <w:p w:rsidR="00002BCA" w:rsidRPr="00E30583" w:rsidRDefault="00002BCA" w:rsidP="00261F9D">
            <w:pPr>
              <w:jc w:val="center"/>
              <w:rPr>
                <w:b/>
              </w:rPr>
            </w:pPr>
            <w:r w:rsidRPr="00E30583">
              <w:rPr>
                <w:b/>
                <w:sz w:val="22"/>
                <w:szCs w:val="22"/>
              </w:rPr>
              <w:t>A</w:t>
            </w:r>
          </w:p>
        </w:tc>
        <w:tc>
          <w:tcPr>
            <w:tcW w:w="195" w:type="pct"/>
            <w:vAlign w:val="center"/>
          </w:tcPr>
          <w:p w:rsidR="00002BCA" w:rsidRPr="00FE1061" w:rsidRDefault="00002BCA" w:rsidP="00261F9D">
            <w:pPr>
              <w:jc w:val="center"/>
            </w:pPr>
            <w:r w:rsidRPr="00FE1061">
              <w:rPr>
                <w:sz w:val="22"/>
                <w:szCs w:val="22"/>
              </w:rPr>
              <w:t>B</w:t>
            </w:r>
          </w:p>
        </w:tc>
        <w:tc>
          <w:tcPr>
            <w:tcW w:w="195" w:type="pct"/>
            <w:vAlign w:val="center"/>
          </w:tcPr>
          <w:p w:rsidR="00002BCA" w:rsidRPr="00FE1061" w:rsidRDefault="00002BCA" w:rsidP="00261F9D">
            <w:pPr>
              <w:jc w:val="center"/>
            </w:pPr>
            <w:r w:rsidRPr="00FE1061">
              <w:rPr>
                <w:sz w:val="22"/>
                <w:szCs w:val="22"/>
              </w:rPr>
              <w:t>C</w:t>
            </w:r>
          </w:p>
        </w:tc>
        <w:tc>
          <w:tcPr>
            <w:tcW w:w="202" w:type="pct"/>
            <w:vAlign w:val="center"/>
          </w:tcPr>
          <w:p w:rsidR="00002BCA" w:rsidRPr="00FE1061" w:rsidRDefault="00002BCA" w:rsidP="00261F9D">
            <w:pPr>
              <w:jc w:val="center"/>
            </w:pPr>
            <w:r w:rsidRPr="00FE1061">
              <w:rPr>
                <w:sz w:val="22"/>
                <w:szCs w:val="22"/>
              </w:rPr>
              <w:t>D</w:t>
            </w:r>
          </w:p>
        </w:tc>
        <w:tc>
          <w:tcPr>
            <w:tcW w:w="189" w:type="pct"/>
            <w:vAlign w:val="center"/>
          </w:tcPr>
          <w:p w:rsidR="00002BCA" w:rsidRPr="00FE1061" w:rsidRDefault="00002BCA" w:rsidP="00261F9D">
            <w:pPr>
              <w:jc w:val="center"/>
            </w:pPr>
            <w:r w:rsidRPr="00FE1061">
              <w:rPr>
                <w:sz w:val="22"/>
                <w:szCs w:val="22"/>
              </w:rPr>
              <w:t>E</w:t>
            </w:r>
          </w:p>
        </w:tc>
        <w:tc>
          <w:tcPr>
            <w:tcW w:w="182" w:type="pct"/>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Pr>
          <w:p w:rsidR="00002BCA" w:rsidRPr="00FE1061" w:rsidRDefault="00002BCA" w:rsidP="00261F9D">
            <w:r w:rsidRPr="00FE1061">
              <w:rPr>
                <w:sz w:val="22"/>
                <w:szCs w:val="22"/>
              </w:rPr>
              <w:t>Úroveň jazykového zpracování (odborná, gramatická i stylistická úroveň textu)</w:t>
            </w:r>
          </w:p>
        </w:tc>
        <w:tc>
          <w:tcPr>
            <w:tcW w:w="202" w:type="pct"/>
            <w:vAlign w:val="center"/>
          </w:tcPr>
          <w:p w:rsidR="00002BCA" w:rsidRPr="00E30583" w:rsidRDefault="00002BCA" w:rsidP="00261F9D">
            <w:pPr>
              <w:jc w:val="center"/>
              <w:rPr>
                <w:b/>
              </w:rPr>
            </w:pPr>
            <w:r w:rsidRPr="00E30583">
              <w:rPr>
                <w:b/>
                <w:sz w:val="22"/>
                <w:szCs w:val="22"/>
              </w:rPr>
              <w:t>A</w:t>
            </w:r>
          </w:p>
        </w:tc>
        <w:tc>
          <w:tcPr>
            <w:tcW w:w="195" w:type="pct"/>
            <w:vAlign w:val="center"/>
          </w:tcPr>
          <w:p w:rsidR="00002BCA" w:rsidRPr="00FE1061" w:rsidRDefault="00002BCA" w:rsidP="00261F9D">
            <w:pPr>
              <w:jc w:val="center"/>
            </w:pPr>
            <w:r w:rsidRPr="00FE1061">
              <w:rPr>
                <w:sz w:val="22"/>
                <w:szCs w:val="22"/>
              </w:rPr>
              <w:t>B</w:t>
            </w:r>
          </w:p>
        </w:tc>
        <w:tc>
          <w:tcPr>
            <w:tcW w:w="195" w:type="pct"/>
            <w:vAlign w:val="center"/>
          </w:tcPr>
          <w:p w:rsidR="00002BCA" w:rsidRPr="00FE1061" w:rsidRDefault="00002BCA" w:rsidP="00261F9D">
            <w:pPr>
              <w:jc w:val="center"/>
            </w:pPr>
            <w:r w:rsidRPr="00FE1061">
              <w:rPr>
                <w:sz w:val="22"/>
                <w:szCs w:val="22"/>
              </w:rPr>
              <w:t>C</w:t>
            </w:r>
          </w:p>
        </w:tc>
        <w:tc>
          <w:tcPr>
            <w:tcW w:w="202" w:type="pct"/>
            <w:vAlign w:val="center"/>
          </w:tcPr>
          <w:p w:rsidR="00002BCA" w:rsidRPr="00FE1061" w:rsidRDefault="00002BCA" w:rsidP="00261F9D">
            <w:pPr>
              <w:jc w:val="center"/>
            </w:pPr>
            <w:r w:rsidRPr="00FE1061">
              <w:rPr>
                <w:sz w:val="22"/>
                <w:szCs w:val="22"/>
              </w:rPr>
              <w:t>D</w:t>
            </w:r>
          </w:p>
        </w:tc>
        <w:tc>
          <w:tcPr>
            <w:tcW w:w="189" w:type="pct"/>
            <w:vAlign w:val="center"/>
          </w:tcPr>
          <w:p w:rsidR="00002BCA" w:rsidRPr="00FE1061" w:rsidRDefault="00002BCA" w:rsidP="00261F9D">
            <w:pPr>
              <w:jc w:val="center"/>
            </w:pPr>
            <w:r w:rsidRPr="00FE1061">
              <w:rPr>
                <w:sz w:val="22"/>
                <w:szCs w:val="22"/>
              </w:rPr>
              <w:t>E</w:t>
            </w:r>
          </w:p>
        </w:tc>
        <w:tc>
          <w:tcPr>
            <w:tcW w:w="182" w:type="pct"/>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Pr>
          <w:p w:rsidR="00002BCA" w:rsidRPr="00FE1061" w:rsidRDefault="00002BCA" w:rsidP="00261F9D">
            <w:r w:rsidRPr="00FE1061">
              <w:rPr>
                <w:sz w:val="22"/>
                <w:szCs w:val="22"/>
              </w:rPr>
              <w:t>Dodržení formálních náležitostí (rozsah práce, dodržení citační normy, estetická úprava, kvalita abstraktu, práce s grafickým, tabulkovým či jiným materiálem)</w:t>
            </w:r>
          </w:p>
        </w:tc>
        <w:tc>
          <w:tcPr>
            <w:tcW w:w="202" w:type="pct"/>
            <w:vAlign w:val="center"/>
          </w:tcPr>
          <w:p w:rsidR="00002BCA" w:rsidRPr="00FE1061" w:rsidRDefault="00002BCA" w:rsidP="00261F9D">
            <w:pPr>
              <w:jc w:val="center"/>
            </w:pPr>
            <w:r w:rsidRPr="00FE1061">
              <w:rPr>
                <w:sz w:val="22"/>
                <w:szCs w:val="22"/>
              </w:rPr>
              <w:t>A</w:t>
            </w:r>
          </w:p>
        </w:tc>
        <w:tc>
          <w:tcPr>
            <w:tcW w:w="195" w:type="pct"/>
            <w:vAlign w:val="center"/>
          </w:tcPr>
          <w:p w:rsidR="00002BCA" w:rsidRPr="00FE1061" w:rsidRDefault="00002BCA" w:rsidP="00261F9D">
            <w:pPr>
              <w:jc w:val="center"/>
            </w:pPr>
            <w:r w:rsidRPr="00FE1061">
              <w:rPr>
                <w:sz w:val="22"/>
                <w:szCs w:val="22"/>
              </w:rPr>
              <w:t>B</w:t>
            </w:r>
          </w:p>
        </w:tc>
        <w:tc>
          <w:tcPr>
            <w:tcW w:w="195" w:type="pct"/>
            <w:vAlign w:val="center"/>
          </w:tcPr>
          <w:p w:rsidR="00002BCA" w:rsidRPr="00E30583" w:rsidRDefault="00002BCA" w:rsidP="00261F9D">
            <w:pPr>
              <w:jc w:val="center"/>
              <w:rPr>
                <w:b/>
              </w:rPr>
            </w:pPr>
            <w:r w:rsidRPr="00E30583">
              <w:rPr>
                <w:b/>
                <w:sz w:val="22"/>
                <w:szCs w:val="22"/>
              </w:rPr>
              <w:t>C</w:t>
            </w:r>
          </w:p>
        </w:tc>
        <w:tc>
          <w:tcPr>
            <w:tcW w:w="202" w:type="pct"/>
            <w:vAlign w:val="center"/>
          </w:tcPr>
          <w:p w:rsidR="00002BCA" w:rsidRPr="00FE1061" w:rsidRDefault="00002BCA" w:rsidP="00261F9D">
            <w:pPr>
              <w:jc w:val="center"/>
            </w:pPr>
            <w:r w:rsidRPr="00FE1061">
              <w:rPr>
                <w:sz w:val="22"/>
                <w:szCs w:val="22"/>
              </w:rPr>
              <w:t>D</w:t>
            </w:r>
          </w:p>
        </w:tc>
        <w:tc>
          <w:tcPr>
            <w:tcW w:w="189" w:type="pct"/>
            <w:vAlign w:val="center"/>
          </w:tcPr>
          <w:p w:rsidR="00002BCA" w:rsidRPr="00FE1061" w:rsidRDefault="00002BCA" w:rsidP="00261F9D">
            <w:pPr>
              <w:jc w:val="center"/>
            </w:pPr>
            <w:r w:rsidRPr="00FE1061">
              <w:rPr>
                <w:sz w:val="22"/>
                <w:szCs w:val="22"/>
              </w:rPr>
              <w:t>E</w:t>
            </w:r>
          </w:p>
        </w:tc>
        <w:tc>
          <w:tcPr>
            <w:tcW w:w="182" w:type="pct"/>
            <w:vAlign w:val="center"/>
          </w:tcPr>
          <w:p w:rsidR="00002BCA" w:rsidRPr="00FE1061" w:rsidRDefault="00002BCA" w:rsidP="00261F9D">
            <w:pPr>
              <w:jc w:val="center"/>
            </w:pPr>
            <w:r w:rsidRPr="00FE1061">
              <w:rPr>
                <w:sz w:val="22"/>
                <w:szCs w:val="22"/>
              </w:rPr>
              <w:t>F</w:t>
            </w:r>
          </w:p>
        </w:tc>
      </w:tr>
      <w:tr w:rsidR="00002BCA" w:rsidRPr="00FE1061" w:rsidTr="00261F9D">
        <w:tc>
          <w:tcPr>
            <w:tcW w:w="5000" w:type="pct"/>
            <w:gridSpan w:val="8"/>
            <w:shd w:val="clear" w:color="auto" w:fill="A6A6A6"/>
            <w:vAlign w:val="center"/>
          </w:tcPr>
          <w:p w:rsidR="00002BCA" w:rsidRPr="00FE1061" w:rsidRDefault="00002BCA" w:rsidP="00261F9D">
            <w:pPr>
              <w:jc w:val="center"/>
            </w:pPr>
            <w:r w:rsidRPr="00FE1061">
              <w:rPr>
                <w:b/>
                <w:color w:val="FFFFFF"/>
                <w:sz w:val="22"/>
                <w:szCs w:val="22"/>
              </w:rPr>
              <w:t>Teoretická část práce</w:t>
            </w:r>
          </w:p>
        </w:tc>
      </w:tr>
      <w:tr w:rsidR="00002BCA" w:rsidRPr="00FE1061" w:rsidTr="00261F9D">
        <w:tc>
          <w:tcPr>
            <w:tcW w:w="3834" w:type="pct"/>
            <w:gridSpan w:val="2"/>
          </w:tcPr>
          <w:p w:rsidR="00002BCA" w:rsidRPr="00FE1061" w:rsidRDefault="00002BCA" w:rsidP="00261F9D">
            <w:r w:rsidRPr="00FE1061">
              <w:rPr>
                <w:sz w:val="22"/>
                <w:szCs w:val="22"/>
              </w:rPr>
              <w:t xml:space="preserve">Formulace cílů práce </w:t>
            </w:r>
          </w:p>
        </w:tc>
        <w:tc>
          <w:tcPr>
            <w:tcW w:w="202" w:type="pct"/>
            <w:vAlign w:val="center"/>
          </w:tcPr>
          <w:p w:rsidR="00002BCA" w:rsidRPr="00FE1061" w:rsidRDefault="00002BCA" w:rsidP="00261F9D">
            <w:pPr>
              <w:jc w:val="center"/>
            </w:pPr>
            <w:r w:rsidRPr="00FE1061">
              <w:rPr>
                <w:sz w:val="22"/>
                <w:szCs w:val="22"/>
              </w:rPr>
              <w:t>A</w:t>
            </w:r>
          </w:p>
        </w:tc>
        <w:tc>
          <w:tcPr>
            <w:tcW w:w="195" w:type="pct"/>
            <w:vAlign w:val="center"/>
          </w:tcPr>
          <w:p w:rsidR="00002BCA" w:rsidRPr="00FE1061" w:rsidRDefault="00002BCA" w:rsidP="00261F9D">
            <w:pPr>
              <w:jc w:val="center"/>
            </w:pPr>
            <w:r w:rsidRPr="00FE1061">
              <w:rPr>
                <w:sz w:val="22"/>
                <w:szCs w:val="22"/>
              </w:rPr>
              <w:t>B</w:t>
            </w:r>
          </w:p>
        </w:tc>
        <w:tc>
          <w:tcPr>
            <w:tcW w:w="195" w:type="pct"/>
            <w:vAlign w:val="center"/>
          </w:tcPr>
          <w:p w:rsidR="00002BCA" w:rsidRPr="00E30583" w:rsidRDefault="00002BCA" w:rsidP="00261F9D">
            <w:pPr>
              <w:jc w:val="center"/>
              <w:rPr>
                <w:b/>
              </w:rPr>
            </w:pPr>
            <w:r w:rsidRPr="00E30583">
              <w:rPr>
                <w:b/>
                <w:sz w:val="22"/>
                <w:szCs w:val="22"/>
              </w:rPr>
              <w:t>C</w:t>
            </w:r>
          </w:p>
        </w:tc>
        <w:tc>
          <w:tcPr>
            <w:tcW w:w="202" w:type="pct"/>
            <w:vAlign w:val="center"/>
          </w:tcPr>
          <w:p w:rsidR="00002BCA" w:rsidRPr="00FE1061" w:rsidRDefault="00002BCA" w:rsidP="00261F9D">
            <w:pPr>
              <w:jc w:val="center"/>
            </w:pPr>
            <w:r w:rsidRPr="00FE1061">
              <w:rPr>
                <w:sz w:val="22"/>
                <w:szCs w:val="22"/>
              </w:rPr>
              <w:t>D</w:t>
            </w:r>
          </w:p>
        </w:tc>
        <w:tc>
          <w:tcPr>
            <w:tcW w:w="189" w:type="pct"/>
            <w:vAlign w:val="center"/>
          </w:tcPr>
          <w:p w:rsidR="00002BCA" w:rsidRPr="00FE1061" w:rsidRDefault="00002BCA" w:rsidP="00261F9D">
            <w:pPr>
              <w:jc w:val="center"/>
            </w:pPr>
            <w:r w:rsidRPr="00FE1061">
              <w:rPr>
                <w:sz w:val="22"/>
                <w:szCs w:val="22"/>
              </w:rPr>
              <w:t>E</w:t>
            </w:r>
          </w:p>
        </w:tc>
        <w:tc>
          <w:tcPr>
            <w:tcW w:w="182" w:type="pct"/>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Pr>
          <w:p w:rsidR="00002BCA" w:rsidRPr="00FE1061" w:rsidRDefault="00002BCA" w:rsidP="00261F9D">
            <w:r w:rsidRPr="00FE1061">
              <w:rPr>
                <w:sz w:val="22"/>
                <w:szCs w:val="22"/>
              </w:rPr>
              <w:t xml:space="preserve">Analýza a syntéza problému </w:t>
            </w:r>
          </w:p>
        </w:tc>
        <w:tc>
          <w:tcPr>
            <w:tcW w:w="202" w:type="pct"/>
            <w:vAlign w:val="center"/>
          </w:tcPr>
          <w:p w:rsidR="00002BCA" w:rsidRPr="00FE1061" w:rsidRDefault="00002BCA" w:rsidP="00261F9D">
            <w:pPr>
              <w:jc w:val="center"/>
            </w:pPr>
            <w:r w:rsidRPr="00FE1061">
              <w:rPr>
                <w:sz w:val="22"/>
                <w:szCs w:val="22"/>
              </w:rPr>
              <w:t>A</w:t>
            </w:r>
          </w:p>
        </w:tc>
        <w:tc>
          <w:tcPr>
            <w:tcW w:w="195" w:type="pct"/>
            <w:vAlign w:val="center"/>
          </w:tcPr>
          <w:p w:rsidR="00002BCA" w:rsidRPr="00E30583" w:rsidRDefault="00002BCA" w:rsidP="00261F9D">
            <w:pPr>
              <w:jc w:val="center"/>
              <w:rPr>
                <w:b/>
              </w:rPr>
            </w:pPr>
            <w:r w:rsidRPr="00E30583">
              <w:rPr>
                <w:b/>
                <w:sz w:val="22"/>
                <w:szCs w:val="22"/>
              </w:rPr>
              <w:t>B</w:t>
            </w:r>
          </w:p>
        </w:tc>
        <w:tc>
          <w:tcPr>
            <w:tcW w:w="195" w:type="pct"/>
            <w:vAlign w:val="center"/>
          </w:tcPr>
          <w:p w:rsidR="00002BCA" w:rsidRPr="00FE1061" w:rsidRDefault="00002BCA" w:rsidP="00261F9D">
            <w:pPr>
              <w:jc w:val="center"/>
            </w:pPr>
            <w:r w:rsidRPr="00FE1061">
              <w:rPr>
                <w:sz w:val="22"/>
                <w:szCs w:val="22"/>
              </w:rPr>
              <w:t>C</w:t>
            </w:r>
          </w:p>
        </w:tc>
        <w:tc>
          <w:tcPr>
            <w:tcW w:w="202" w:type="pct"/>
            <w:vAlign w:val="center"/>
          </w:tcPr>
          <w:p w:rsidR="00002BCA" w:rsidRPr="00FE1061" w:rsidRDefault="00002BCA" w:rsidP="00261F9D">
            <w:pPr>
              <w:jc w:val="center"/>
            </w:pPr>
            <w:r w:rsidRPr="00FE1061">
              <w:rPr>
                <w:sz w:val="22"/>
                <w:szCs w:val="22"/>
              </w:rPr>
              <w:t>D</w:t>
            </w:r>
          </w:p>
        </w:tc>
        <w:tc>
          <w:tcPr>
            <w:tcW w:w="189" w:type="pct"/>
            <w:vAlign w:val="center"/>
          </w:tcPr>
          <w:p w:rsidR="00002BCA" w:rsidRPr="00FE1061" w:rsidRDefault="00002BCA" w:rsidP="00261F9D">
            <w:pPr>
              <w:jc w:val="center"/>
            </w:pPr>
            <w:r w:rsidRPr="00FE1061">
              <w:rPr>
                <w:sz w:val="22"/>
                <w:szCs w:val="22"/>
              </w:rPr>
              <w:t>E</w:t>
            </w:r>
          </w:p>
        </w:tc>
        <w:tc>
          <w:tcPr>
            <w:tcW w:w="182" w:type="pct"/>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Pr>
          <w:p w:rsidR="00002BCA" w:rsidRPr="00FE1061" w:rsidRDefault="00002BCA" w:rsidP="00261F9D">
            <w:r w:rsidRPr="00FE1061">
              <w:rPr>
                <w:sz w:val="22"/>
                <w:szCs w:val="22"/>
              </w:rPr>
              <w:t>Práce s odbornou literaturou (rozsah a aktuálnost použité literatury, hloubka zpracování použité literatury)</w:t>
            </w:r>
          </w:p>
        </w:tc>
        <w:tc>
          <w:tcPr>
            <w:tcW w:w="202" w:type="pct"/>
            <w:vAlign w:val="center"/>
          </w:tcPr>
          <w:p w:rsidR="00002BCA" w:rsidRPr="00FE1061" w:rsidRDefault="00002BCA" w:rsidP="00261F9D">
            <w:pPr>
              <w:jc w:val="center"/>
            </w:pPr>
            <w:r w:rsidRPr="00FE1061">
              <w:rPr>
                <w:sz w:val="22"/>
                <w:szCs w:val="22"/>
              </w:rPr>
              <w:t>A</w:t>
            </w:r>
          </w:p>
        </w:tc>
        <w:tc>
          <w:tcPr>
            <w:tcW w:w="195" w:type="pct"/>
            <w:vAlign w:val="center"/>
          </w:tcPr>
          <w:p w:rsidR="00002BCA" w:rsidRPr="00EE536C" w:rsidRDefault="00002BCA" w:rsidP="00261F9D">
            <w:pPr>
              <w:jc w:val="center"/>
              <w:rPr>
                <w:b/>
              </w:rPr>
            </w:pPr>
            <w:r w:rsidRPr="00EE536C">
              <w:rPr>
                <w:b/>
                <w:sz w:val="22"/>
                <w:szCs w:val="22"/>
              </w:rPr>
              <w:t>B</w:t>
            </w:r>
          </w:p>
        </w:tc>
        <w:tc>
          <w:tcPr>
            <w:tcW w:w="195" w:type="pct"/>
            <w:vAlign w:val="center"/>
          </w:tcPr>
          <w:p w:rsidR="00002BCA" w:rsidRPr="00FE1061" w:rsidRDefault="00002BCA" w:rsidP="00261F9D">
            <w:pPr>
              <w:jc w:val="center"/>
            </w:pPr>
            <w:r w:rsidRPr="00FE1061">
              <w:rPr>
                <w:sz w:val="22"/>
                <w:szCs w:val="22"/>
              </w:rPr>
              <w:t>C</w:t>
            </w:r>
          </w:p>
        </w:tc>
        <w:tc>
          <w:tcPr>
            <w:tcW w:w="202" w:type="pct"/>
            <w:vAlign w:val="center"/>
          </w:tcPr>
          <w:p w:rsidR="00002BCA" w:rsidRPr="00FE1061" w:rsidRDefault="00002BCA" w:rsidP="00261F9D">
            <w:pPr>
              <w:jc w:val="center"/>
            </w:pPr>
            <w:r w:rsidRPr="00FE1061">
              <w:rPr>
                <w:sz w:val="22"/>
                <w:szCs w:val="22"/>
              </w:rPr>
              <w:t>D</w:t>
            </w:r>
          </w:p>
        </w:tc>
        <w:tc>
          <w:tcPr>
            <w:tcW w:w="189" w:type="pct"/>
            <w:vAlign w:val="center"/>
          </w:tcPr>
          <w:p w:rsidR="00002BCA" w:rsidRPr="00FE1061" w:rsidRDefault="00002BCA" w:rsidP="00261F9D">
            <w:pPr>
              <w:jc w:val="center"/>
            </w:pPr>
            <w:r w:rsidRPr="00FE1061">
              <w:rPr>
                <w:sz w:val="22"/>
                <w:szCs w:val="22"/>
              </w:rPr>
              <w:t>E</w:t>
            </w:r>
          </w:p>
        </w:tc>
        <w:tc>
          <w:tcPr>
            <w:tcW w:w="182" w:type="pct"/>
            <w:vAlign w:val="center"/>
          </w:tcPr>
          <w:p w:rsidR="00002BCA" w:rsidRPr="00FE1061" w:rsidRDefault="00002BCA" w:rsidP="00261F9D">
            <w:pPr>
              <w:jc w:val="center"/>
            </w:pPr>
            <w:r w:rsidRPr="00FE1061">
              <w:rPr>
                <w:sz w:val="22"/>
                <w:szCs w:val="22"/>
              </w:rPr>
              <w:t>F</w:t>
            </w:r>
          </w:p>
        </w:tc>
      </w:tr>
      <w:tr w:rsidR="00002BCA" w:rsidRPr="00FE1061" w:rsidTr="00261F9D">
        <w:tc>
          <w:tcPr>
            <w:tcW w:w="5000" w:type="pct"/>
            <w:gridSpan w:val="8"/>
            <w:tcBorders>
              <w:bottom w:val="single" w:sz="4" w:space="0" w:color="auto"/>
            </w:tcBorders>
            <w:shd w:val="clear" w:color="auto" w:fill="A6A6A6"/>
            <w:vAlign w:val="center"/>
          </w:tcPr>
          <w:p w:rsidR="00002BCA" w:rsidRPr="00FE1061" w:rsidRDefault="00002BCA" w:rsidP="00261F9D">
            <w:pPr>
              <w:jc w:val="center"/>
            </w:pPr>
            <w:r w:rsidRPr="00FE1061">
              <w:rPr>
                <w:b/>
                <w:color w:val="FFFFFF"/>
                <w:sz w:val="22"/>
                <w:szCs w:val="22"/>
              </w:rPr>
              <w:t>Praktická část práce</w:t>
            </w:r>
          </w:p>
        </w:tc>
      </w:tr>
      <w:tr w:rsidR="00002BCA" w:rsidRPr="00FE1061" w:rsidTr="00261F9D">
        <w:trPr>
          <w:trHeight w:val="266"/>
        </w:trPr>
        <w:tc>
          <w:tcPr>
            <w:tcW w:w="5000" w:type="pct"/>
            <w:gridSpan w:val="8"/>
            <w:tcBorders>
              <w:top w:val="single" w:sz="4" w:space="0" w:color="auto"/>
              <w:bottom w:val="single" w:sz="4" w:space="0" w:color="auto"/>
            </w:tcBorders>
            <w:shd w:val="clear" w:color="auto" w:fill="B8CCE4"/>
          </w:tcPr>
          <w:p w:rsidR="00002BCA" w:rsidRPr="00FE1061" w:rsidRDefault="00002BCA" w:rsidP="00261F9D">
            <w:pPr>
              <w:rPr>
                <w:b/>
              </w:rPr>
            </w:pPr>
            <w:r w:rsidRPr="00FE1061">
              <w:rPr>
                <w:b/>
                <w:sz w:val="22"/>
                <w:szCs w:val="22"/>
              </w:rPr>
              <w:t>Bakalářská práce teoreticko-výzkumného charakteru</w:t>
            </w:r>
          </w:p>
        </w:tc>
      </w:tr>
      <w:tr w:rsidR="00002BCA" w:rsidRPr="00FE1061" w:rsidTr="00261F9D">
        <w:tc>
          <w:tcPr>
            <w:tcW w:w="3834" w:type="pct"/>
            <w:gridSpan w:val="2"/>
            <w:tcBorders>
              <w:top w:val="single" w:sz="4" w:space="0" w:color="auto"/>
              <w:bottom w:val="single" w:sz="4" w:space="0" w:color="auto"/>
            </w:tcBorders>
            <w:shd w:val="clear" w:color="auto" w:fill="B8CCE4"/>
          </w:tcPr>
          <w:p w:rsidR="00002BCA" w:rsidRPr="00FE1061" w:rsidRDefault="00002BCA" w:rsidP="00261F9D">
            <w:r w:rsidRPr="00FE1061">
              <w:rPr>
                <w:sz w:val="22"/>
                <w:szCs w:val="22"/>
              </w:rPr>
              <w:t>Věcná správnost výzkumných cílů</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B</w:t>
            </w:r>
          </w:p>
        </w:tc>
        <w:tc>
          <w:tcPr>
            <w:tcW w:w="195" w:type="pct"/>
            <w:tcBorders>
              <w:top w:val="single" w:sz="4" w:space="0" w:color="auto"/>
              <w:bottom w:val="single" w:sz="4" w:space="0" w:color="auto"/>
            </w:tcBorders>
            <w:shd w:val="clear" w:color="auto" w:fill="B8CCE4"/>
            <w:vAlign w:val="center"/>
          </w:tcPr>
          <w:p w:rsidR="00002BCA" w:rsidRPr="00A1364D" w:rsidRDefault="00002BCA" w:rsidP="00261F9D">
            <w:pPr>
              <w:jc w:val="center"/>
              <w:rPr>
                <w:b/>
              </w:rPr>
            </w:pPr>
            <w:r w:rsidRPr="00A1364D">
              <w:rPr>
                <w:b/>
                <w:sz w:val="22"/>
                <w:szCs w:val="22"/>
              </w:rPr>
              <w:t>C</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E</w:t>
            </w:r>
          </w:p>
        </w:tc>
        <w:tc>
          <w:tcPr>
            <w:tcW w:w="18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Borders>
              <w:top w:val="single" w:sz="4" w:space="0" w:color="auto"/>
              <w:bottom w:val="single" w:sz="4" w:space="0" w:color="auto"/>
            </w:tcBorders>
            <w:shd w:val="clear" w:color="auto" w:fill="B8CCE4"/>
          </w:tcPr>
          <w:p w:rsidR="00002BCA" w:rsidRPr="00FE1061" w:rsidRDefault="00002BCA" w:rsidP="00261F9D">
            <w:r w:rsidRPr="00FE1061">
              <w:rPr>
                <w:sz w:val="22"/>
                <w:szCs w:val="22"/>
              </w:rPr>
              <w:t>Adekvátnost výzkumných metod vzhledem k výzkumným otázkám</w:t>
            </w:r>
          </w:p>
          <w:p w:rsidR="00002BCA" w:rsidRPr="00FE1061" w:rsidRDefault="00002BCA" w:rsidP="00261F9D">
            <w:r w:rsidRPr="00FE1061">
              <w:rPr>
                <w:sz w:val="22"/>
                <w:szCs w:val="22"/>
              </w:rPr>
              <w:t>(druh výzkumu, výzkumné strategie, výzkumný soubor, použité metody a techniky zpracování)</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002BCA" w:rsidRPr="00EE536C" w:rsidRDefault="00002BCA" w:rsidP="00261F9D">
            <w:pPr>
              <w:jc w:val="center"/>
              <w:rPr>
                <w:b/>
              </w:rPr>
            </w:pPr>
            <w:r w:rsidRPr="00EE536C">
              <w:rPr>
                <w:b/>
                <w:sz w:val="22"/>
                <w:szCs w:val="22"/>
              </w:rPr>
              <w:t>B</w:t>
            </w: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C</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E</w:t>
            </w:r>
          </w:p>
        </w:tc>
        <w:tc>
          <w:tcPr>
            <w:tcW w:w="18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Borders>
              <w:top w:val="single" w:sz="4" w:space="0" w:color="auto"/>
              <w:bottom w:val="single" w:sz="4" w:space="0" w:color="auto"/>
            </w:tcBorders>
            <w:shd w:val="clear" w:color="auto" w:fill="B8CCE4"/>
          </w:tcPr>
          <w:p w:rsidR="00002BCA" w:rsidRPr="00FE1061" w:rsidRDefault="00002BCA" w:rsidP="00261F9D">
            <w:r w:rsidRPr="00FE1061">
              <w:rPr>
                <w:sz w:val="22"/>
                <w:szCs w:val="22"/>
              </w:rPr>
              <w:t xml:space="preserve">Bohatost získaných dat, adekvátnost zpracování dat, analýza dat a interpretace dat </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002BCA" w:rsidRPr="00A1364D" w:rsidRDefault="00002BCA" w:rsidP="00261F9D">
            <w:pPr>
              <w:jc w:val="center"/>
            </w:pPr>
            <w:r w:rsidRPr="00A1364D">
              <w:rPr>
                <w:sz w:val="22"/>
                <w:szCs w:val="22"/>
              </w:rPr>
              <w:t>B</w:t>
            </w:r>
          </w:p>
        </w:tc>
        <w:tc>
          <w:tcPr>
            <w:tcW w:w="195" w:type="pct"/>
            <w:tcBorders>
              <w:top w:val="single" w:sz="4" w:space="0" w:color="auto"/>
              <w:bottom w:val="single" w:sz="4" w:space="0" w:color="auto"/>
            </w:tcBorders>
            <w:shd w:val="clear" w:color="auto" w:fill="B8CCE4"/>
            <w:vAlign w:val="center"/>
          </w:tcPr>
          <w:p w:rsidR="00002BCA" w:rsidRPr="00A1364D" w:rsidRDefault="00002BCA" w:rsidP="00261F9D">
            <w:pPr>
              <w:jc w:val="center"/>
              <w:rPr>
                <w:b/>
              </w:rPr>
            </w:pPr>
            <w:r w:rsidRPr="00A1364D">
              <w:rPr>
                <w:b/>
                <w:sz w:val="22"/>
                <w:szCs w:val="22"/>
              </w:rPr>
              <w:t>C</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E</w:t>
            </w:r>
          </w:p>
        </w:tc>
        <w:tc>
          <w:tcPr>
            <w:tcW w:w="18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Borders>
              <w:top w:val="single" w:sz="4" w:space="0" w:color="auto"/>
              <w:bottom w:val="single" w:sz="4" w:space="0" w:color="auto"/>
            </w:tcBorders>
            <w:shd w:val="clear" w:color="auto" w:fill="B8CCE4"/>
          </w:tcPr>
          <w:p w:rsidR="00002BCA" w:rsidRPr="00FE1061" w:rsidRDefault="00002BCA" w:rsidP="00261F9D">
            <w:r w:rsidRPr="00FE1061">
              <w:rPr>
                <w:sz w:val="22"/>
                <w:szCs w:val="22"/>
              </w:rPr>
              <w:t>Splnění výzkumných cílů a formulace závěrů práce</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B</w:t>
            </w:r>
          </w:p>
        </w:tc>
        <w:tc>
          <w:tcPr>
            <w:tcW w:w="195" w:type="pct"/>
            <w:tcBorders>
              <w:top w:val="single" w:sz="4" w:space="0" w:color="auto"/>
              <w:bottom w:val="single" w:sz="4" w:space="0" w:color="auto"/>
            </w:tcBorders>
            <w:shd w:val="clear" w:color="auto" w:fill="B8CCE4"/>
            <w:vAlign w:val="center"/>
          </w:tcPr>
          <w:p w:rsidR="00002BCA" w:rsidRPr="00A1364D" w:rsidRDefault="00002BCA" w:rsidP="00261F9D">
            <w:pPr>
              <w:jc w:val="center"/>
              <w:rPr>
                <w:b/>
              </w:rPr>
            </w:pPr>
            <w:r w:rsidRPr="00A1364D">
              <w:rPr>
                <w:b/>
                <w:sz w:val="22"/>
                <w:szCs w:val="22"/>
              </w:rPr>
              <w:t>C</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E</w:t>
            </w:r>
          </w:p>
        </w:tc>
        <w:tc>
          <w:tcPr>
            <w:tcW w:w="18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F</w:t>
            </w:r>
          </w:p>
        </w:tc>
      </w:tr>
      <w:tr w:rsidR="00002BCA" w:rsidRPr="00FE1061" w:rsidTr="00261F9D">
        <w:tc>
          <w:tcPr>
            <w:tcW w:w="5000" w:type="pct"/>
            <w:gridSpan w:val="8"/>
            <w:tcBorders>
              <w:top w:val="single" w:sz="4" w:space="0" w:color="auto"/>
              <w:bottom w:val="single" w:sz="4" w:space="0" w:color="auto"/>
            </w:tcBorders>
            <w:shd w:val="clear" w:color="auto" w:fill="FBD4B4"/>
          </w:tcPr>
          <w:p w:rsidR="00002BCA" w:rsidRPr="00FE1061" w:rsidRDefault="00002BCA" w:rsidP="00261F9D">
            <w:pPr>
              <w:rPr>
                <w:b/>
              </w:rPr>
            </w:pPr>
            <w:r w:rsidRPr="00FE1061">
              <w:rPr>
                <w:b/>
                <w:sz w:val="22"/>
                <w:szCs w:val="22"/>
              </w:rPr>
              <w:t>Bakalářská práce teoreticko-aplikačního charakteru</w:t>
            </w:r>
          </w:p>
        </w:tc>
      </w:tr>
      <w:tr w:rsidR="00002BCA" w:rsidRPr="00FE1061" w:rsidTr="00261F9D">
        <w:tc>
          <w:tcPr>
            <w:tcW w:w="3834" w:type="pct"/>
            <w:gridSpan w:val="2"/>
            <w:tcBorders>
              <w:top w:val="single" w:sz="4" w:space="0" w:color="auto"/>
              <w:bottom w:val="single" w:sz="4" w:space="0" w:color="auto"/>
            </w:tcBorders>
            <w:shd w:val="clear" w:color="auto" w:fill="FBD4B4"/>
          </w:tcPr>
          <w:p w:rsidR="00002BCA" w:rsidRPr="00FE1061" w:rsidRDefault="00002BCA" w:rsidP="00261F9D">
            <w:r w:rsidRPr="00FE1061">
              <w:rPr>
                <w:sz w:val="22"/>
                <w:szCs w:val="22"/>
              </w:rPr>
              <w:t>Originalita cílů aplikačního výstupu</w:t>
            </w:r>
            <w:r w:rsidRPr="00FE1061">
              <w:t xml:space="preserve"> </w:t>
            </w:r>
            <w:r w:rsidRPr="00FE1061">
              <w:rPr>
                <w:sz w:val="22"/>
                <w:szCs w:val="22"/>
              </w:rPr>
              <w:t>(náročnost, srozumitelnost, aktuálnost)</w:t>
            </w:r>
          </w:p>
        </w:tc>
        <w:tc>
          <w:tcPr>
            <w:tcW w:w="202"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A</w:t>
            </w:r>
          </w:p>
        </w:tc>
        <w:tc>
          <w:tcPr>
            <w:tcW w:w="195"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B</w:t>
            </w:r>
          </w:p>
        </w:tc>
        <w:tc>
          <w:tcPr>
            <w:tcW w:w="195"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D</w:t>
            </w:r>
          </w:p>
        </w:tc>
        <w:tc>
          <w:tcPr>
            <w:tcW w:w="189"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E</w:t>
            </w:r>
          </w:p>
        </w:tc>
        <w:tc>
          <w:tcPr>
            <w:tcW w:w="182"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Borders>
              <w:top w:val="single" w:sz="4" w:space="0" w:color="auto"/>
              <w:bottom w:val="single" w:sz="4" w:space="0" w:color="auto"/>
            </w:tcBorders>
            <w:shd w:val="clear" w:color="auto" w:fill="FBD4B4"/>
          </w:tcPr>
          <w:p w:rsidR="00002BCA" w:rsidRPr="00FE1061" w:rsidRDefault="00002BCA" w:rsidP="00261F9D">
            <w:r w:rsidRPr="00FE1061">
              <w:rPr>
                <w:sz w:val="22"/>
                <w:szCs w:val="22"/>
              </w:rPr>
              <w:t xml:space="preserve">Didaktická správnost rozpracování cílových kompetencí aplikačního výstupu, hloubka rozpracování obsahu aplikačního výstupu, didaktická přiměřenost realizace aplikačního výstupu </w:t>
            </w:r>
          </w:p>
        </w:tc>
        <w:tc>
          <w:tcPr>
            <w:tcW w:w="202"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A</w:t>
            </w:r>
          </w:p>
        </w:tc>
        <w:tc>
          <w:tcPr>
            <w:tcW w:w="195"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B</w:t>
            </w:r>
          </w:p>
        </w:tc>
        <w:tc>
          <w:tcPr>
            <w:tcW w:w="195"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D</w:t>
            </w:r>
          </w:p>
        </w:tc>
        <w:tc>
          <w:tcPr>
            <w:tcW w:w="189"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E</w:t>
            </w:r>
          </w:p>
        </w:tc>
        <w:tc>
          <w:tcPr>
            <w:tcW w:w="182"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Borders>
              <w:top w:val="single" w:sz="4" w:space="0" w:color="auto"/>
              <w:bottom w:val="single" w:sz="4" w:space="0" w:color="auto"/>
            </w:tcBorders>
            <w:shd w:val="clear" w:color="auto" w:fill="FBD4B4"/>
          </w:tcPr>
          <w:p w:rsidR="00002BCA" w:rsidRPr="00FE1061" w:rsidRDefault="00002BCA" w:rsidP="00261F9D">
            <w:r w:rsidRPr="00FE1061">
              <w:rPr>
                <w:sz w:val="22"/>
                <w:szCs w:val="22"/>
              </w:rPr>
              <w:t>Přiměřenost a rozsah evalvace průběhu a výsledků aplikačního výstupu</w:t>
            </w:r>
          </w:p>
        </w:tc>
        <w:tc>
          <w:tcPr>
            <w:tcW w:w="202"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A</w:t>
            </w:r>
          </w:p>
        </w:tc>
        <w:tc>
          <w:tcPr>
            <w:tcW w:w="195"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B</w:t>
            </w:r>
          </w:p>
        </w:tc>
        <w:tc>
          <w:tcPr>
            <w:tcW w:w="195"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D</w:t>
            </w:r>
          </w:p>
        </w:tc>
        <w:tc>
          <w:tcPr>
            <w:tcW w:w="189"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E</w:t>
            </w:r>
          </w:p>
        </w:tc>
        <w:tc>
          <w:tcPr>
            <w:tcW w:w="182" w:type="pct"/>
            <w:tcBorders>
              <w:top w:val="single" w:sz="4" w:space="0" w:color="auto"/>
              <w:bottom w:val="single" w:sz="4" w:space="0" w:color="auto"/>
            </w:tcBorders>
            <w:shd w:val="clear" w:color="auto" w:fill="FBD4B4"/>
            <w:vAlign w:val="center"/>
          </w:tcPr>
          <w:p w:rsidR="00002BCA" w:rsidRPr="00FE1061" w:rsidRDefault="00002BCA" w:rsidP="00261F9D">
            <w:pPr>
              <w:jc w:val="center"/>
            </w:pPr>
            <w:r w:rsidRPr="00FE1061">
              <w:rPr>
                <w:sz w:val="22"/>
                <w:szCs w:val="22"/>
              </w:rPr>
              <w:t>F</w:t>
            </w:r>
          </w:p>
        </w:tc>
      </w:tr>
      <w:tr w:rsidR="00002BCA" w:rsidRPr="00FE1061" w:rsidTr="00261F9D">
        <w:tc>
          <w:tcPr>
            <w:tcW w:w="5000" w:type="pct"/>
            <w:gridSpan w:val="8"/>
            <w:tcBorders>
              <w:top w:val="single" w:sz="4" w:space="0" w:color="auto"/>
            </w:tcBorders>
            <w:shd w:val="clear" w:color="auto" w:fill="A6A6A6"/>
          </w:tcPr>
          <w:p w:rsidR="00002BCA" w:rsidRPr="00FE1061" w:rsidRDefault="00002BCA" w:rsidP="00261F9D">
            <w:pPr>
              <w:jc w:val="center"/>
              <w:rPr>
                <w:b/>
                <w:color w:val="FFFFFF"/>
              </w:rPr>
            </w:pPr>
            <w:r w:rsidRPr="00FE1061">
              <w:rPr>
                <w:b/>
                <w:color w:val="FFFFFF"/>
                <w:sz w:val="22"/>
                <w:szCs w:val="22"/>
              </w:rPr>
              <w:t>Celková kvalita a přínos práce</w:t>
            </w:r>
          </w:p>
        </w:tc>
      </w:tr>
      <w:tr w:rsidR="00002BCA" w:rsidRPr="00FE1061" w:rsidTr="00261F9D">
        <w:tc>
          <w:tcPr>
            <w:tcW w:w="3834" w:type="pct"/>
            <w:gridSpan w:val="2"/>
          </w:tcPr>
          <w:p w:rsidR="00002BCA" w:rsidRPr="00FE1061" w:rsidRDefault="00002BCA" w:rsidP="00261F9D">
            <w:r w:rsidRPr="00FE1061">
              <w:rPr>
                <w:sz w:val="22"/>
                <w:szCs w:val="22"/>
              </w:rPr>
              <w:t>Kvalita, náročnost a originalita řešení zvoleného tématu</w:t>
            </w:r>
          </w:p>
        </w:tc>
        <w:tc>
          <w:tcPr>
            <w:tcW w:w="202" w:type="pct"/>
            <w:vAlign w:val="center"/>
          </w:tcPr>
          <w:p w:rsidR="00002BCA" w:rsidRPr="00A1364D" w:rsidRDefault="00002BCA" w:rsidP="00261F9D">
            <w:pPr>
              <w:jc w:val="center"/>
              <w:rPr>
                <w:b/>
              </w:rPr>
            </w:pPr>
            <w:r w:rsidRPr="00A1364D">
              <w:rPr>
                <w:b/>
                <w:sz w:val="22"/>
                <w:szCs w:val="22"/>
              </w:rPr>
              <w:t>A</w:t>
            </w:r>
          </w:p>
        </w:tc>
        <w:tc>
          <w:tcPr>
            <w:tcW w:w="195" w:type="pct"/>
            <w:vAlign w:val="center"/>
          </w:tcPr>
          <w:p w:rsidR="00002BCA" w:rsidRPr="00FE1061" w:rsidRDefault="00002BCA" w:rsidP="00261F9D">
            <w:pPr>
              <w:jc w:val="center"/>
            </w:pPr>
            <w:r w:rsidRPr="00FE1061">
              <w:rPr>
                <w:sz w:val="22"/>
                <w:szCs w:val="22"/>
              </w:rPr>
              <w:t>B</w:t>
            </w:r>
          </w:p>
        </w:tc>
        <w:tc>
          <w:tcPr>
            <w:tcW w:w="195" w:type="pct"/>
            <w:vAlign w:val="center"/>
          </w:tcPr>
          <w:p w:rsidR="00002BCA" w:rsidRPr="00FE1061" w:rsidRDefault="00002BCA" w:rsidP="00261F9D">
            <w:pPr>
              <w:jc w:val="center"/>
            </w:pPr>
            <w:r w:rsidRPr="00FE1061">
              <w:rPr>
                <w:sz w:val="22"/>
                <w:szCs w:val="22"/>
              </w:rPr>
              <w:t>C</w:t>
            </w:r>
          </w:p>
        </w:tc>
        <w:tc>
          <w:tcPr>
            <w:tcW w:w="202" w:type="pct"/>
            <w:vAlign w:val="center"/>
          </w:tcPr>
          <w:p w:rsidR="00002BCA" w:rsidRPr="00FE1061" w:rsidRDefault="00002BCA" w:rsidP="00261F9D">
            <w:pPr>
              <w:jc w:val="center"/>
            </w:pPr>
            <w:r w:rsidRPr="00FE1061">
              <w:rPr>
                <w:sz w:val="22"/>
                <w:szCs w:val="22"/>
              </w:rPr>
              <w:t>D</w:t>
            </w:r>
          </w:p>
        </w:tc>
        <w:tc>
          <w:tcPr>
            <w:tcW w:w="189" w:type="pct"/>
            <w:vAlign w:val="center"/>
          </w:tcPr>
          <w:p w:rsidR="00002BCA" w:rsidRPr="00FE1061" w:rsidRDefault="00002BCA" w:rsidP="00261F9D">
            <w:pPr>
              <w:jc w:val="center"/>
            </w:pPr>
            <w:r w:rsidRPr="00FE1061">
              <w:rPr>
                <w:sz w:val="22"/>
                <w:szCs w:val="22"/>
              </w:rPr>
              <w:t>E</w:t>
            </w:r>
          </w:p>
        </w:tc>
        <w:tc>
          <w:tcPr>
            <w:tcW w:w="182" w:type="pct"/>
            <w:vAlign w:val="center"/>
          </w:tcPr>
          <w:p w:rsidR="00002BCA" w:rsidRPr="00FE1061" w:rsidRDefault="00002BCA" w:rsidP="00261F9D">
            <w:pPr>
              <w:jc w:val="center"/>
            </w:pPr>
            <w:r w:rsidRPr="00FE1061">
              <w:rPr>
                <w:sz w:val="22"/>
                <w:szCs w:val="22"/>
              </w:rPr>
              <w:t>F</w:t>
            </w:r>
          </w:p>
        </w:tc>
      </w:tr>
      <w:tr w:rsidR="00002BCA" w:rsidRPr="00FE1061" w:rsidTr="00261F9D">
        <w:tc>
          <w:tcPr>
            <w:tcW w:w="3834" w:type="pct"/>
            <w:gridSpan w:val="2"/>
          </w:tcPr>
          <w:p w:rsidR="00002BCA" w:rsidRPr="00FE1061" w:rsidRDefault="00002BCA" w:rsidP="00261F9D">
            <w:r w:rsidRPr="00FE1061">
              <w:rPr>
                <w:sz w:val="22"/>
                <w:szCs w:val="22"/>
              </w:rPr>
              <w:t>Odborný přínos práce a možnost jejího praktického využití</w:t>
            </w:r>
          </w:p>
        </w:tc>
        <w:tc>
          <w:tcPr>
            <w:tcW w:w="202" w:type="pct"/>
            <w:vAlign w:val="center"/>
          </w:tcPr>
          <w:p w:rsidR="00002BCA" w:rsidRPr="00FE1061" w:rsidRDefault="00002BCA" w:rsidP="00261F9D">
            <w:pPr>
              <w:jc w:val="center"/>
            </w:pPr>
            <w:r w:rsidRPr="00FE1061">
              <w:rPr>
                <w:sz w:val="22"/>
                <w:szCs w:val="22"/>
              </w:rPr>
              <w:t>A</w:t>
            </w:r>
          </w:p>
        </w:tc>
        <w:tc>
          <w:tcPr>
            <w:tcW w:w="195" w:type="pct"/>
            <w:vAlign w:val="center"/>
          </w:tcPr>
          <w:p w:rsidR="00002BCA" w:rsidRPr="00FE1061" w:rsidRDefault="00002BCA" w:rsidP="00261F9D">
            <w:pPr>
              <w:jc w:val="center"/>
            </w:pPr>
            <w:r w:rsidRPr="00FE1061">
              <w:rPr>
                <w:sz w:val="22"/>
                <w:szCs w:val="22"/>
              </w:rPr>
              <w:t>B</w:t>
            </w:r>
          </w:p>
        </w:tc>
        <w:tc>
          <w:tcPr>
            <w:tcW w:w="195" w:type="pct"/>
            <w:vAlign w:val="center"/>
          </w:tcPr>
          <w:p w:rsidR="00002BCA" w:rsidRPr="00A1364D" w:rsidRDefault="00002BCA" w:rsidP="00261F9D">
            <w:pPr>
              <w:jc w:val="center"/>
              <w:rPr>
                <w:b/>
              </w:rPr>
            </w:pPr>
            <w:r w:rsidRPr="00A1364D">
              <w:rPr>
                <w:b/>
                <w:sz w:val="22"/>
                <w:szCs w:val="22"/>
              </w:rPr>
              <w:t>C</w:t>
            </w:r>
          </w:p>
        </w:tc>
        <w:tc>
          <w:tcPr>
            <w:tcW w:w="202" w:type="pct"/>
            <w:vAlign w:val="center"/>
          </w:tcPr>
          <w:p w:rsidR="00002BCA" w:rsidRPr="00FE1061" w:rsidRDefault="00002BCA" w:rsidP="00261F9D">
            <w:pPr>
              <w:jc w:val="center"/>
            </w:pPr>
            <w:r w:rsidRPr="00FE1061">
              <w:rPr>
                <w:sz w:val="22"/>
                <w:szCs w:val="22"/>
              </w:rPr>
              <w:t>D</w:t>
            </w:r>
          </w:p>
        </w:tc>
        <w:tc>
          <w:tcPr>
            <w:tcW w:w="189" w:type="pct"/>
            <w:vAlign w:val="center"/>
          </w:tcPr>
          <w:p w:rsidR="00002BCA" w:rsidRPr="00FE1061" w:rsidRDefault="00002BCA" w:rsidP="00261F9D">
            <w:pPr>
              <w:jc w:val="center"/>
            </w:pPr>
            <w:r w:rsidRPr="00FE1061">
              <w:rPr>
                <w:sz w:val="22"/>
                <w:szCs w:val="22"/>
              </w:rPr>
              <w:t>E</w:t>
            </w:r>
          </w:p>
        </w:tc>
        <w:tc>
          <w:tcPr>
            <w:tcW w:w="182" w:type="pct"/>
            <w:vAlign w:val="center"/>
          </w:tcPr>
          <w:p w:rsidR="00002BCA" w:rsidRPr="00FE1061" w:rsidRDefault="00002BCA" w:rsidP="00261F9D">
            <w:pPr>
              <w:jc w:val="center"/>
            </w:pPr>
            <w:r w:rsidRPr="00FE1061">
              <w:rPr>
                <w:sz w:val="22"/>
                <w:szCs w:val="22"/>
              </w:rPr>
              <w:t>F</w:t>
            </w:r>
          </w:p>
        </w:tc>
      </w:tr>
      <w:tr w:rsidR="00002BCA" w:rsidRPr="00FE1061" w:rsidTr="00261F9D">
        <w:tc>
          <w:tcPr>
            <w:tcW w:w="5000" w:type="pct"/>
            <w:gridSpan w:val="8"/>
          </w:tcPr>
          <w:p w:rsidR="00002BCA" w:rsidRPr="00FE1061" w:rsidRDefault="00002BCA" w:rsidP="00261F9D">
            <w:pPr>
              <w:rPr>
                <w:b/>
              </w:rPr>
            </w:pPr>
            <w:r w:rsidRPr="00FE1061">
              <w:rPr>
                <w:b/>
                <w:sz w:val="22"/>
                <w:szCs w:val="22"/>
              </w:rPr>
              <w:t>Odůvodnění hodnocení práce:</w:t>
            </w:r>
          </w:p>
          <w:p w:rsidR="00002BCA" w:rsidRPr="00FE1061" w:rsidRDefault="00EE536C" w:rsidP="00261F9D">
            <w:r>
              <w:rPr>
                <w:sz w:val="22"/>
                <w:szCs w:val="22"/>
              </w:rPr>
              <w:t xml:space="preserve">Samotná volba tématu přináší na jedné straně originální výzkumné téma, na druhé straně ale jde o téma skutečně specifické, které neodráží potřeby budoucího učitele odborných předmětů na střední škole. Práce je uvedena abstraktem ve 2 větách, k dalším formálním nedostatkům patří práce s citacemi, které nejsou doplněny o stránky z použité literatury nebo autor pro jeden odstavec na konci uvádí 2 různé zdroje, což je pro čtenáře matoucí. </w:t>
            </w:r>
          </w:p>
          <w:p w:rsidR="00002BCA" w:rsidRPr="00FE1061" w:rsidRDefault="00EE536C" w:rsidP="00261F9D">
            <w:r>
              <w:rPr>
                <w:sz w:val="22"/>
                <w:szCs w:val="22"/>
              </w:rPr>
              <w:t>Teoretická část práce je přehledem jednotlivých pojmů, oceňuji práci s různými zdroji pro sr</w:t>
            </w:r>
            <w:r w:rsidR="00A1364D">
              <w:rPr>
                <w:sz w:val="22"/>
                <w:szCs w:val="22"/>
              </w:rPr>
              <w:t xml:space="preserve">ovnání odlišných pojetí pojmů. Pro stanovený výzkumný problém autor zvolil vhodnou výzkumnou strategii včetně použití standardizovaného dotazníku. Cíl empirické části je však popsán opět velmi stručně, nevíme, na jaké otázky přesně bude autor ve výzkumu odpovídat. Z práce není jasné použití dotazníku vnímané důležitosti, který nenacházíme v příloze práce. Kladně hodnotím práci autora se získanými daty na rovině analýzy s množstvím statistických nástrojů. Práce však zůstala na této rovině bez další interpretace zjištěného. Data byla získána v rámci jedné střední školy, mají tedy omezený význam pro </w:t>
            </w:r>
            <w:r w:rsidR="00A1364D">
              <w:rPr>
                <w:sz w:val="22"/>
                <w:szCs w:val="22"/>
              </w:rPr>
              <w:lastRenderedPageBreak/>
              <w:t xml:space="preserve">tento vzorek. </w:t>
            </w:r>
            <w:bookmarkStart w:id="0" w:name="_GoBack"/>
            <w:bookmarkEnd w:id="0"/>
          </w:p>
          <w:p w:rsidR="00002BCA" w:rsidRPr="00FE1061" w:rsidRDefault="00002BCA" w:rsidP="00261F9D"/>
        </w:tc>
      </w:tr>
      <w:tr w:rsidR="00002BCA" w:rsidRPr="00FE1061" w:rsidTr="00261F9D">
        <w:tc>
          <w:tcPr>
            <w:tcW w:w="5000" w:type="pct"/>
            <w:gridSpan w:val="8"/>
          </w:tcPr>
          <w:p w:rsidR="00002BCA" w:rsidRPr="00FE1061" w:rsidRDefault="00002BCA" w:rsidP="00261F9D">
            <w:pPr>
              <w:rPr>
                <w:b/>
              </w:rPr>
            </w:pPr>
            <w:r w:rsidRPr="00FE1061">
              <w:rPr>
                <w:b/>
                <w:sz w:val="22"/>
                <w:szCs w:val="22"/>
              </w:rPr>
              <w:lastRenderedPageBreak/>
              <w:t>Otázky k obhajobě:</w:t>
            </w:r>
          </w:p>
          <w:p w:rsidR="00002BCA" w:rsidRPr="00FE1061" w:rsidRDefault="00002BCA" w:rsidP="00261F9D">
            <w:r w:rsidRPr="00FE1061">
              <w:rPr>
                <w:sz w:val="22"/>
                <w:szCs w:val="22"/>
              </w:rPr>
              <w:t>1.</w:t>
            </w:r>
            <w:r w:rsidR="00EE536C">
              <w:rPr>
                <w:sz w:val="22"/>
                <w:szCs w:val="22"/>
              </w:rPr>
              <w:t xml:space="preserve"> </w:t>
            </w:r>
            <w:r w:rsidR="00A1364D">
              <w:rPr>
                <w:sz w:val="22"/>
                <w:szCs w:val="22"/>
              </w:rPr>
              <w:t>V čem je vaše práce přínosná pro učitele odborných předmětů na střední škole?</w:t>
            </w:r>
          </w:p>
          <w:p w:rsidR="00002BCA" w:rsidRPr="00FE1061" w:rsidRDefault="00002BCA" w:rsidP="00261F9D">
            <w:r w:rsidRPr="00FE1061">
              <w:rPr>
                <w:sz w:val="22"/>
                <w:szCs w:val="22"/>
              </w:rPr>
              <w:t>2.</w:t>
            </w:r>
            <w:r w:rsidR="00EE536C">
              <w:rPr>
                <w:sz w:val="22"/>
                <w:szCs w:val="22"/>
              </w:rPr>
              <w:t xml:space="preserve"> Čím si vysvětlujete rozdíly mezi chlapci a dívkami v závislosti aktivnosti na celkovém tělesném sebehodnocení?</w:t>
            </w:r>
          </w:p>
        </w:tc>
      </w:tr>
      <w:tr w:rsidR="00002BCA" w:rsidRPr="00FE1061" w:rsidTr="00261F9D">
        <w:tc>
          <w:tcPr>
            <w:tcW w:w="3834" w:type="pct"/>
            <w:gridSpan w:val="2"/>
          </w:tcPr>
          <w:p w:rsidR="00002BCA" w:rsidRPr="00FE1061" w:rsidRDefault="00002BCA" w:rsidP="00261F9D">
            <w:r w:rsidRPr="00FE1061">
              <w:rPr>
                <w:b/>
                <w:sz w:val="22"/>
                <w:szCs w:val="22"/>
              </w:rPr>
              <w:t>Celkové hodnocení</w:t>
            </w:r>
            <w:r w:rsidRPr="00FE1061">
              <w:rPr>
                <w:rStyle w:val="Znakapoznpodarou"/>
                <w:b/>
                <w:sz w:val="22"/>
                <w:szCs w:val="22"/>
              </w:rPr>
              <w:footnoteReference w:customMarkFollows="1" w:id="1"/>
              <w:t>*</w:t>
            </w:r>
          </w:p>
        </w:tc>
        <w:tc>
          <w:tcPr>
            <w:tcW w:w="202" w:type="pct"/>
          </w:tcPr>
          <w:p w:rsidR="00002BCA" w:rsidRPr="00FE1061" w:rsidRDefault="00002BCA" w:rsidP="00261F9D">
            <w:pPr>
              <w:jc w:val="center"/>
            </w:pPr>
            <w:r w:rsidRPr="00FE1061">
              <w:rPr>
                <w:sz w:val="22"/>
                <w:szCs w:val="22"/>
              </w:rPr>
              <w:t>A</w:t>
            </w:r>
          </w:p>
        </w:tc>
        <w:tc>
          <w:tcPr>
            <w:tcW w:w="195" w:type="pct"/>
          </w:tcPr>
          <w:p w:rsidR="00002BCA" w:rsidRPr="00EE536C" w:rsidRDefault="00002BCA" w:rsidP="00261F9D">
            <w:pPr>
              <w:jc w:val="center"/>
              <w:rPr>
                <w:b/>
              </w:rPr>
            </w:pPr>
            <w:r w:rsidRPr="00EE536C">
              <w:rPr>
                <w:b/>
                <w:sz w:val="22"/>
                <w:szCs w:val="22"/>
              </w:rPr>
              <w:t>B</w:t>
            </w:r>
          </w:p>
        </w:tc>
        <w:tc>
          <w:tcPr>
            <w:tcW w:w="195" w:type="pct"/>
          </w:tcPr>
          <w:p w:rsidR="00002BCA" w:rsidRPr="00FE1061" w:rsidRDefault="00002BCA" w:rsidP="00261F9D">
            <w:pPr>
              <w:jc w:val="center"/>
            </w:pPr>
            <w:r w:rsidRPr="00FE1061">
              <w:rPr>
                <w:sz w:val="22"/>
                <w:szCs w:val="22"/>
              </w:rPr>
              <w:t>C</w:t>
            </w:r>
          </w:p>
        </w:tc>
        <w:tc>
          <w:tcPr>
            <w:tcW w:w="202" w:type="pct"/>
          </w:tcPr>
          <w:p w:rsidR="00002BCA" w:rsidRPr="00FE1061" w:rsidRDefault="00002BCA" w:rsidP="00261F9D">
            <w:pPr>
              <w:jc w:val="center"/>
            </w:pPr>
            <w:r w:rsidRPr="00FE1061">
              <w:rPr>
                <w:sz w:val="22"/>
                <w:szCs w:val="22"/>
              </w:rPr>
              <w:t>D</w:t>
            </w:r>
          </w:p>
        </w:tc>
        <w:tc>
          <w:tcPr>
            <w:tcW w:w="189" w:type="pct"/>
          </w:tcPr>
          <w:p w:rsidR="00002BCA" w:rsidRPr="00FE1061" w:rsidRDefault="00002BCA" w:rsidP="00261F9D">
            <w:pPr>
              <w:jc w:val="center"/>
            </w:pPr>
            <w:r w:rsidRPr="00FE1061">
              <w:rPr>
                <w:sz w:val="22"/>
                <w:szCs w:val="22"/>
              </w:rPr>
              <w:t>E</w:t>
            </w:r>
          </w:p>
        </w:tc>
        <w:tc>
          <w:tcPr>
            <w:tcW w:w="182" w:type="pct"/>
          </w:tcPr>
          <w:p w:rsidR="00002BCA" w:rsidRPr="00FE1061" w:rsidRDefault="00002BCA" w:rsidP="00261F9D">
            <w:pPr>
              <w:jc w:val="center"/>
            </w:pPr>
            <w:r w:rsidRPr="00FE1061">
              <w:rPr>
                <w:sz w:val="22"/>
                <w:szCs w:val="22"/>
              </w:rPr>
              <w:t>F</w:t>
            </w:r>
          </w:p>
        </w:tc>
      </w:tr>
      <w:tr w:rsidR="00002BCA" w:rsidRPr="00FE1061" w:rsidTr="00261F9D">
        <w:tc>
          <w:tcPr>
            <w:tcW w:w="3831" w:type="pct"/>
            <w:gridSpan w:val="2"/>
            <w:vAlign w:val="center"/>
          </w:tcPr>
          <w:p w:rsidR="00002BCA" w:rsidRPr="00FE1061" w:rsidRDefault="00002BCA" w:rsidP="00261F9D">
            <w:r w:rsidRPr="00FE1061">
              <w:rPr>
                <w:sz w:val="22"/>
                <w:szCs w:val="22"/>
              </w:rPr>
              <w:t>Datum:</w:t>
            </w:r>
            <w:r w:rsidR="00692E1B">
              <w:rPr>
                <w:sz w:val="22"/>
                <w:szCs w:val="22"/>
              </w:rPr>
              <w:t xml:space="preserve"> </w:t>
            </w:r>
            <w:proofErr w:type="gramStart"/>
            <w:r w:rsidR="00692E1B">
              <w:rPr>
                <w:sz w:val="22"/>
                <w:szCs w:val="22"/>
              </w:rPr>
              <w:t>17.5.2015</w:t>
            </w:r>
            <w:proofErr w:type="gramEnd"/>
          </w:p>
        </w:tc>
        <w:tc>
          <w:tcPr>
            <w:tcW w:w="1169" w:type="pct"/>
            <w:gridSpan w:val="6"/>
            <w:vAlign w:val="center"/>
          </w:tcPr>
          <w:p w:rsidR="00002BCA" w:rsidRPr="00FE1061" w:rsidRDefault="00002BCA" w:rsidP="00261F9D">
            <w:r w:rsidRPr="00FE1061">
              <w:rPr>
                <w:sz w:val="22"/>
                <w:szCs w:val="22"/>
              </w:rPr>
              <w:t>Podpis:</w:t>
            </w:r>
            <w:r w:rsidR="00692E1B">
              <w:rPr>
                <w:sz w:val="22"/>
                <w:szCs w:val="22"/>
              </w:rPr>
              <w:t xml:space="preserve"> </w:t>
            </w:r>
            <w:proofErr w:type="spellStart"/>
            <w:r w:rsidR="00692E1B">
              <w:rPr>
                <w:sz w:val="22"/>
                <w:szCs w:val="22"/>
              </w:rPr>
              <w:t>H.Navrátilová</w:t>
            </w:r>
            <w:proofErr w:type="spellEnd"/>
            <w:r w:rsidR="00692E1B">
              <w:rPr>
                <w:sz w:val="22"/>
                <w:szCs w:val="22"/>
              </w:rPr>
              <w:t>, v.r.</w:t>
            </w:r>
          </w:p>
        </w:tc>
      </w:tr>
    </w:tbl>
    <w:p w:rsidR="00B94260" w:rsidRDefault="00B94260"/>
    <w:sectPr w:rsidR="00B94260" w:rsidSect="005F20C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6ABF" w:rsidRDefault="00C06ABF" w:rsidP="00002BCA">
      <w:r>
        <w:separator/>
      </w:r>
    </w:p>
  </w:endnote>
  <w:endnote w:type="continuationSeparator" w:id="0">
    <w:p w:rsidR="00C06ABF" w:rsidRDefault="00C06ABF" w:rsidP="00002BC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6ABF" w:rsidRDefault="00C06ABF" w:rsidP="00002BCA">
      <w:r>
        <w:separator/>
      </w:r>
    </w:p>
  </w:footnote>
  <w:footnote w:type="continuationSeparator" w:id="0">
    <w:p w:rsidR="00C06ABF" w:rsidRDefault="00C06ABF" w:rsidP="00002BCA">
      <w:r>
        <w:continuationSeparator/>
      </w:r>
    </w:p>
  </w:footnote>
  <w:footnote w:id="1">
    <w:p w:rsidR="00002BCA" w:rsidRDefault="00002BCA" w:rsidP="00002BCA">
      <w:pPr>
        <w:pStyle w:val="Textpoznpodarou"/>
      </w:pPr>
      <w:r>
        <w:rPr>
          <w:rStyle w:val="Znakapoznpodarou"/>
        </w:rPr>
        <w:t>*</w:t>
      </w:r>
      <w:r>
        <w:t xml:space="preserve"> Výsledná známka není aritmetickým průměrem jednotlivých kritérií hodnocení práce.</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DisplayPageBoundaries/>
  <w:proofState w:spelling="clean" w:grammar="clean"/>
  <w:defaultTabStop w:val="708"/>
  <w:hyphenationZone w:val="425"/>
  <w:characterSpacingControl w:val="doNotCompress"/>
  <w:footnotePr>
    <w:footnote w:id="-1"/>
    <w:footnote w:id="0"/>
  </w:footnotePr>
  <w:endnotePr>
    <w:endnote w:id="-1"/>
    <w:endnote w:id="0"/>
  </w:endnotePr>
  <w:compat/>
  <w:rsids>
    <w:rsidRoot w:val="00002BCA"/>
    <w:rsid w:val="00002BCA"/>
    <w:rsid w:val="00036FE3"/>
    <w:rsid w:val="000B46B1"/>
    <w:rsid w:val="00216A8A"/>
    <w:rsid w:val="002B0BAD"/>
    <w:rsid w:val="003E2DEA"/>
    <w:rsid w:val="00692E1B"/>
    <w:rsid w:val="007B5C3C"/>
    <w:rsid w:val="00A1364D"/>
    <w:rsid w:val="00B94260"/>
    <w:rsid w:val="00C06ABF"/>
    <w:rsid w:val="00E30583"/>
    <w:rsid w:val="00EE536C"/>
    <w:rsid w:val="00EF63DA"/>
    <w:rsid w:val="00F0529D"/>
    <w:rsid w:val="00F23086"/>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02BCA"/>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002BCA"/>
    <w:pPr>
      <w:tabs>
        <w:tab w:val="center" w:pos="4536"/>
        <w:tab w:val="right" w:pos="9072"/>
      </w:tabs>
    </w:pPr>
    <w:rPr>
      <w:lang/>
    </w:rPr>
  </w:style>
  <w:style w:type="character" w:customStyle="1" w:styleId="ZpatChar">
    <w:name w:val="Zápatí Char"/>
    <w:basedOn w:val="Standardnpsmoodstavce"/>
    <w:link w:val="Zpat"/>
    <w:uiPriority w:val="99"/>
    <w:rsid w:val="00002BCA"/>
    <w:rPr>
      <w:rFonts w:ascii="Times New Roman" w:eastAsia="Times New Roman" w:hAnsi="Times New Roman" w:cs="Times New Roman"/>
      <w:sz w:val="24"/>
      <w:szCs w:val="24"/>
      <w:lang/>
    </w:rPr>
  </w:style>
  <w:style w:type="paragraph" w:styleId="Textpoznpodarou">
    <w:name w:val="footnote text"/>
    <w:basedOn w:val="Normln"/>
    <w:link w:val="TextpoznpodarouChar"/>
    <w:semiHidden/>
    <w:rsid w:val="00002BCA"/>
    <w:rPr>
      <w:sz w:val="20"/>
      <w:szCs w:val="20"/>
    </w:rPr>
  </w:style>
  <w:style w:type="character" w:customStyle="1" w:styleId="TextpoznpodarouChar">
    <w:name w:val="Text pozn. pod čarou Char"/>
    <w:basedOn w:val="Standardnpsmoodstavce"/>
    <w:link w:val="Textpoznpodarou"/>
    <w:semiHidden/>
    <w:rsid w:val="00002BCA"/>
    <w:rPr>
      <w:rFonts w:ascii="Times New Roman" w:eastAsia="Times New Roman" w:hAnsi="Times New Roman" w:cs="Times New Roman"/>
      <w:sz w:val="20"/>
      <w:szCs w:val="20"/>
      <w:lang w:eastAsia="cs-CZ"/>
    </w:rPr>
  </w:style>
  <w:style w:type="character" w:styleId="Znakapoznpodarou">
    <w:name w:val="footnote reference"/>
    <w:semiHidden/>
    <w:rsid w:val="00002BC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02BCA"/>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002BCA"/>
    <w:pPr>
      <w:tabs>
        <w:tab w:val="center" w:pos="4536"/>
        <w:tab w:val="right" w:pos="9072"/>
      </w:tabs>
    </w:pPr>
    <w:rPr>
      <w:lang w:val="x-none" w:eastAsia="x-none"/>
    </w:rPr>
  </w:style>
  <w:style w:type="character" w:customStyle="1" w:styleId="ZpatChar">
    <w:name w:val="Zápatí Char"/>
    <w:basedOn w:val="Standardnpsmoodstavce"/>
    <w:link w:val="Zpat"/>
    <w:uiPriority w:val="99"/>
    <w:rsid w:val="00002BCA"/>
    <w:rPr>
      <w:rFonts w:ascii="Times New Roman" w:eastAsia="Times New Roman" w:hAnsi="Times New Roman" w:cs="Times New Roman"/>
      <w:sz w:val="24"/>
      <w:szCs w:val="24"/>
      <w:lang w:val="x-none" w:eastAsia="x-none"/>
    </w:rPr>
  </w:style>
  <w:style w:type="paragraph" w:styleId="Textpoznpodarou">
    <w:name w:val="footnote text"/>
    <w:basedOn w:val="Normln"/>
    <w:link w:val="TextpoznpodarouChar"/>
    <w:semiHidden/>
    <w:rsid w:val="00002BCA"/>
    <w:rPr>
      <w:sz w:val="20"/>
      <w:szCs w:val="20"/>
    </w:rPr>
  </w:style>
  <w:style w:type="character" w:customStyle="1" w:styleId="TextpoznpodarouChar">
    <w:name w:val="Text pozn. pod čarou Char"/>
    <w:basedOn w:val="Standardnpsmoodstavce"/>
    <w:link w:val="Textpoznpodarou"/>
    <w:semiHidden/>
    <w:rsid w:val="00002BCA"/>
    <w:rPr>
      <w:rFonts w:ascii="Times New Roman" w:eastAsia="Times New Roman" w:hAnsi="Times New Roman" w:cs="Times New Roman"/>
      <w:sz w:val="20"/>
      <w:szCs w:val="20"/>
      <w:lang w:eastAsia="cs-CZ"/>
    </w:rPr>
  </w:style>
  <w:style w:type="character" w:styleId="Znakapoznpodarou">
    <w:name w:val="footnote reference"/>
    <w:semiHidden/>
    <w:rsid w:val="00002BCA"/>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497</Words>
  <Characters>2934</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Hewlett-Packard</Company>
  <LinksUpToDate>false</LinksUpToDate>
  <CharactersWithSpaces>3425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Kočvarová Ilona</dc:creator>
  <cp:lastModifiedBy>zemanova</cp:lastModifiedBy>
  <cp:revision>3</cp:revision>
  <dcterms:created xsi:type="dcterms:W3CDTF">2015-05-18T05:54:00Z</dcterms:created>
  <dcterms:modified xsi:type="dcterms:W3CDTF">2015-05-18T05:54:00Z</dcterms:modified>
</cp:coreProperties>
</file>