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5324F2" w:rsidRPr="00C50B27" w:rsidTr="003D534F">
        <w:tc>
          <w:tcPr>
            <w:tcW w:w="9828" w:type="dxa"/>
            <w:gridSpan w:val="9"/>
          </w:tcPr>
          <w:p w:rsidR="005324F2" w:rsidRPr="00C50B27" w:rsidRDefault="005324F2" w:rsidP="003D534F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5324F2" w:rsidRPr="00C50B27" w:rsidTr="003D534F">
        <w:tc>
          <w:tcPr>
            <w:tcW w:w="2808" w:type="dxa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r>
              <w:rPr>
                <w:sz w:val="22"/>
                <w:szCs w:val="22"/>
              </w:rPr>
              <w:t xml:space="preserve">Šárka Hlávková,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5324F2" w:rsidRPr="00C50B27" w:rsidTr="003D534F">
        <w:tc>
          <w:tcPr>
            <w:tcW w:w="2808" w:type="dxa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r>
              <w:rPr>
                <w:sz w:val="22"/>
                <w:szCs w:val="22"/>
              </w:rPr>
              <w:t>Profesní kompetence sociálního pedagoga v </w:t>
            </w:r>
            <w:proofErr w:type="spellStart"/>
            <w:r>
              <w:rPr>
                <w:sz w:val="22"/>
                <w:szCs w:val="22"/>
              </w:rPr>
              <w:t>nízkoprahovém</w:t>
            </w:r>
            <w:proofErr w:type="spellEnd"/>
            <w:r>
              <w:rPr>
                <w:sz w:val="22"/>
                <w:szCs w:val="22"/>
              </w:rPr>
              <w:t xml:space="preserve"> zařízení pro děti a mládež</w:t>
            </w:r>
          </w:p>
        </w:tc>
      </w:tr>
      <w:tr w:rsidR="005324F2" w:rsidRPr="00C50B27" w:rsidTr="003D534F">
        <w:tc>
          <w:tcPr>
            <w:tcW w:w="2808" w:type="dxa"/>
          </w:tcPr>
          <w:p w:rsidR="005324F2" w:rsidRPr="00C50B27" w:rsidRDefault="005324F2" w:rsidP="003D534F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5324F2" w:rsidRPr="00C50B27" w:rsidTr="003D534F">
        <w:tc>
          <w:tcPr>
            <w:tcW w:w="2808" w:type="dxa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r>
              <w:rPr>
                <w:sz w:val="22"/>
                <w:szCs w:val="22"/>
              </w:rPr>
              <w:t>Sociální pedagogika</w:t>
            </w:r>
          </w:p>
        </w:tc>
      </w:tr>
      <w:tr w:rsidR="005324F2" w:rsidRPr="00C50B27" w:rsidTr="003D534F">
        <w:tc>
          <w:tcPr>
            <w:tcW w:w="2808" w:type="dxa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r>
              <w:rPr>
                <w:sz w:val="22"/>
                <w:szCs w:val="22"/>
              </w:rPr>
              <w:t>Kombinovaná</w:t>
            </w:r>
          </w:p>
        </w:tc>
      </w:tr>
      <w:tr w:rsidR="005324F2" w:rsidRPr="00C50B27" w:rsidTr="003D534F">
        <w:tc>
          <w:tcPr>
            <w:tcW w:w="2808" w:type="dxa"/>
            <w:vAlign w:val="center"/>
          </w:tcPr>
          <w:p w:rsidR="005324F2" w:rsidRPr="00C50B27" w:rsidRDefault="005324F2" w:rsidP="003D53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5324F2" w:rsidRPr="00C50B27" w:rsidRDefault="005324F2" w:rsidP="003D534F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5324F2" w:rsidRPr="00C50B27" w:rsidRDefault="005324F2" w:rsidP="003D534F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5324F2" w:rsidRPr="00C50B27" w:rsidTr="003D534F">
        <w:tc>
          <w:tcPr>
            <w:tcW w:w="9828" w:type="dxa"/>
            <w:gridSpan w:val="9"/>
            <w:shd w:val="clear" w:color="auto" w:fill="A6A6A6"/>
          </w:tcPr>
          <w:p w:rsidR="005324F2" w:rsidRPr="00C50B27" w:rsidRDefault="005324F2" w:rsidP="003D534F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9828" w:type="dxa"/>
            <w:gridSpan w:val="9"/>
            <w:shd w:val="clear" w:color="auto" w:fill="A6A6A6"/>
            <w:vAlign w:val="center"/>
          </w:tcPr>
          <w:p w:rsidR="005324F2" w:rsidRPr="00C50B27" w:rsidRDefault="005324F2" w:rsidP="003D534F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9828" w:type="dxa"/>
            <w:gridSpan w:val="9"/>
            <w:shd w:val="clear" w:color="auto" w:fill="A6A6A6"/>
            <w:vAlign w:val="center"/>
          </w:tcPr>
          <w:p w:rsidR="005324F2" w:rsidRPr="00C50B27" w:rsidRDefault="005324F2" w:rsidP="003D534F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9828" w:type="dxa"/>
            <w:gridSpan w:val="9"/>
            <w:shd w:val="clear" w:color="auto" w:fill="A6A6A6"/>
          </w:tcPr>
          <w:p w:rsidR="005324F2" w:rsidRPr="00B411DB" w:rsidRDefault="005324F2" w:rsidP="003D534F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  <w:vAlign w:val="center"/>
          </w:tcPr>
          <w:p w:rsidR="005324F2" w:rsidRPr="00C50B27" w:rsidRDefault="004D4EBC" w:rsidP="003D534F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  <w:vAlign w:val="center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9828" w:type="dxa"/>
            <w:gridSpan w:val="9"/>
          </w:tcPr>
          <w:p w:rsidR="005324F2" w:rsidRPr="00C50B27" w:rsidRDefault="005324F2" w:rsidP="003D53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324F2" w:rsidRPr="00C50B27" w:rsidRDefault="005324F2" w:rsidP="003D534F"/>
          <w:p w:rsidR="005324F2" w:rsidRPr="00B50DED" w:rsidRDefault="005324F2" w:rsidP="003D534F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5324F2" w:rsidRDefault="005324F2" w:rsidP="003D534F">
            <w:r>
              <w:t>+volba tématu s přímým vztahem k sociální pedagogice</w:t>
            </w:r>
          </w:p>
          <w:p w:rsidR="005324F2" w:rsidRDefault="005324F2" w:rsidP="003D534F">
            <w:pPr>
              <w:rPr>
                <w:b/>
              </w:rPr>
            </w:pPr>
          </w:p>
          <w:p w:rsidR="005324F2" w:rsidRDefault="005324F2" w:rsidP="003D534F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DD410F" w:rsidRDefault="00DD410F" w:rsidP="003D534F">
            <w:r>
              <w:rPr>
                <w:b/>
                <w:sz w:val="22"/>
                <w:szCs w:val="22"/>
              </w:rPr>
              <w:t>-</w:t>
            </w:r>
            <w:r w:rsidRPr="00DD410F">
              <w:rPr>
                <w:sz w:val="22"/>
                <w:szCs w:val="22"/>
              </w:rPr>
              <w:t>terminologické nepřesnosti</w:t>
            </w:r>
          </w:p>
          <w:p w:rsidR="00DD410F" w:rsidRPr="00DD410F" w:rsidRDefault="00DD410F" w:rsidP="003D534F">
            <w:r>
              <w:rPr>
                <w:sz w:val="22"/>
                <w:szCs w:val="22"/>
              </w:rPr>
              <w:t>-chybí logická provázanost jednotlivých kapitol</w:t>
            </w:r>
          </w:p>
          <w:p w:rsidR="005324F2" w:rsidRDefault="005324F2" w:rsidP="003D534F">
            <w:r>
              <w:rPr>
                <w:sz w:val="22"/>
                <w:szCs w:val="22"/>
              </w:rPr>
              <w:t>-menší přehlednost interpretovaných dat, chybí grafické zpracování</w:t>
            </w:r>
          </w:p>
          <w:p w:rsidR="005324F2" w:rsidRPr="00AC1292" w:rsidRDefault="005324F2" w:rsidP="003D534F">
            <w:r>
              <w:t xml:space="preserve">- </w:t>
            </w:r>
            <w:r w:rsidRPr="00AC1292">
              <w:rPr>
                <w:sz w:val="22"/>
                <w:szCs w:val="22"/>
              </w:rPr>
              <w:t>autorka</w:t>
            </w:r>
            <w:r>
              <w:rPr>
                <w:sz w:val="22"/>
                <w:szCs w:val="22"/>
              </w:rPr>
              <w:t xml:space="preserve"> ve své práci implicitně</w:t>
            </w:r>
            <w:r w:rsidRPr="00AC1292">
              <w:rPr>
                <w:sz w:val="22"/>
                <w:szCs w:val="22"/>
              </w:rPr>
              <w:t xml:space="preserve"> otevírá</w:t>
            </w:r>
            <w:r>
              <w:rPr>
                <w:sz w:val="22"/>
                <w:szCs w:val="22"/>
              </w:rPr>
              <w:t xml:space="preserve"> otázku profesní identity sociální pedagoga, potažmo svébytnosti této profese na trhu práce v České republice, ale potenciál tohoto tématu dostatečně nezúročila</w:t>
            </w:r>
            <w:r w:rsidRPr="00AC1292">
              <w:rPr>
                <w:sz w:val="22"/>
                <w:szCs w:val="22"/>
              </w:rPr>
              <w:t xml:space="preserve"> </w:t>
            </w:r>
          </w:p>
          <w:p w:rsidR="005324F2" w:rsidRDefault="005324F2" w:rsidP="003D534F"/>
          <w:p w:rsidR="005324F2" w:rsidRPr="00B50DED" w:rsidRDefault="005324F2" w:rsidP="003D534F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5324F2" w:rsidRPr="00C50B27" w:rsidRDefault="005324F2" w:rsidP="003D534F"/>
        </w:tc>
      </w:tr>
      <w:tr w:rsidR="005324F2" w:rsidRPr="00C50B27" w:rsidTr="003D534F">
        <w:tc>
          <w:tcPr>
            <w:tcW w:w="9828" w:type="dxa"/>
            <w:gridSpan w:val="9"/>
          </w:tcPr>
          <w:p w:rsidR="005324F2" w:rsidRPr="00C50B27" w:rsidRDefault="005324F2" w:rsidP="003D53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5324F2" w:rsidRPr="00AC1292" w:rsidRDefault="005324F2" w:rsidP="003D534F">
            <w:r>
              <w:rPr>
                <w:sz w:val="22"/>
                <w:szCs w:val="22"/>
              </w:rPr>
              <w:t>Uveďte příklady činností, o kterých se domníváte, že jsou, nebo by v daném zařízení mohly být, v kompetenci sociálního pedagoga a nepřekrývají se s jinými profesemi (speciální pedagog, sociální pracovník apod.).</w:t>
            </w:r>
          </w:p>
        </w:tc>
      </w:tr>
      <w:tr w:rsidR="005324F2" w:rsidRPr="00C50B27" w:rsidTr="003D534F">
        <w:tc>
          <w:tcPr>
            <w:tcW w:w="6791" w:type="dxa"/>
            <w:gridSpan w:val="3"/>
          </w:tcPr>
          <w:p w:rsidR="005324F2" w:rsidRPr="00C50B27" w:rsidRDefault="005324F2" w:rsidP="003D534F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6" w:type="dxa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7" w:type="dxa"/>
          </w:tcPr>
          <w:p w:rsidR="005324F2" w:rsidRPr="00C50B27" w:rsidRDefault="004D4EBC" w:rsidP="003D534F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5324F2" w:rsidRPr="00C50B27" w:rsidRDefault="005324F2" w:rsidP="003D534F">
            <w:pPr>
              <w:jc w:val="center"/>
            </w:pPr>
          </w:p>
        </w:tc>
        <w:tc>
          <w:tcPr>
            <w:tcW w:w="505" w:type="dxa"/>
          </w:tcPr>
          <w:p w:rsidR="005324F2" w:rsidRPr="00C50B27" w:rsidRDefault="005324F2" w:rsidP="003D534F">
            <w:pPr>
              <w:jc w:val="center"/>
            </w:pPr>
          </w:p>
        </w:tc>
      </w:tr>
      <w:tr w:rsidR="005324F2" w:rsidRPr="00C50B27" w:rsidTr="003D534F">
        <w:tc>
          <w:tcPr>
            <w:tcW w:w="4068" w:type="dxa"/>
            <w:gridSpan w:val="2"/>
            <w:vAlign w:val="center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5324F2" w:rsidRPr="00C50B27" w:rsidRDefault="005324F2" w:rsidP="003D534F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5324F2" w:rsidRDefault="005324F2" w:rsidP="005324F2"/>
    <w:sectPr w:rsidR="005324F2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659" w:rsidRDefault="00726659" w:rsidP="005324F2">
      <w:r>
        <w:separator/>
      </w:r>
    </w:p>
  </w:endnote>
  <w:endnote w:type="continuationSeparator" w:id="0">
    <w:p w:rsidR="00726659" w:rsidRDefault="00726659" w:rsidP="005324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659" w:rsidRDefault="00726659" w:rsidP="005324F2">
      <w:r>
        <w:separator/>
      </w:r>
    </w:p>
  </w:footnote>
  <w:footnote w:type="continuationSeparator" w:id="0">
    <w:p w:rsidR="00726659" w:rsidRDefault="00726659" w:rsidP="005324F2">
      <w:r>
        <w:continuationSeparator/>
      </w:r>
    </w:p>
  </w:footnote>
  <w:footnote w:id="1">
    <w:p w:rsidR="005324F2" w:rsidRDefault="005324F2" w:rsidP="005324F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324F2"/>
    <w:rsid w:val="002B7953"/>
    <w:rsid w:val="00471AE8"/>
    <w:rsid w:val="004D4EBC"/>
    <w:rsid w:val="005324F2"/>
    <w:rsid w:val="00726659"/>
    <w:rsid w:val="00CD4851"/>
    <w:rsid w:val="00D55DDA"/>
    <w:rsid w:val="00DD410F"/>
    <w:rsid w:val="00E72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24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5324F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324F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5324F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297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3</cp:revision>
  <dcterms:created xsi:type="dcterms:W3CDTF">2015-05-07T08:24:00Z</dcterms:created>
  <dcterms:modified xsi:type="dcterms:W3CDTF">2015-05-07T09:27:00Z</dcterms:modified>
</cp:coreProperties>
</file>