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4A61DF" w:rsidP="00CA7D64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POSUDEK VEDOUCÍ BAKALÁŘSKÉ</w:t>
            </w:r>
            <w:r w:rsidR="006847E2"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A8155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Petr </w:t>
            </w:r>
            <w:proofErr w:type="spellStart"/>
            <w:r>
              <w:rPr>
                <w:sz w:val="22"/>
                <w:szCs w:val="22"/>
              </w:rPr>
              <w:t>Groschaft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4A61DF" w:rsidRPr="00A8155F" w:rsidRDefault="00A8155F" w:rsidP="00A8155F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8155F">
              <w:rPr>
                <w:sz w:val="22"/>
                <w:szCs w:val="22"/>
              </w:rPr>
              <w:t xml:space="preserve">Vybrané projevy </w:t>
            </w:r>
            <w:proofErr w:type="spellStart"/>
            <w:r w:rsidRPr="00A8155F">
              <w:rPr>
                <w:sz w:val="22"/>
                <w:szCs w:val="22"/>
              </w:rPr>
              <w:t>kyberšikany</w:t>
            </w:r>
            <w:proofErr w:type="spellEnd"/>
            <w:r w:rsidRPr="00A8155F">
              <w:rPr>
                <w:sz w:val="22"/>
                <w:szCs w:val="22"/>
              </w:rPr>
              <w:t xml:space="preserve"> z pohledu žáků</w:t>
            </w:r>
            <w:r>
              <w:rPr>
                <w:sz w:val="22"/>
                <w:szCs w:val="22"/>
              </w:rPr>
              <w:t xml:space="preserve"> </w:t>
            </w:r>
            <w:r w:rsidRPr="00A8155F">
              <w:rPr>
                <w:sz w:val="22"/>
                <w:szCs w:val="22"/>
              </w:rPr>
              <w:t>druhého stupně ZŠ v závislosti na velikosti obce</w:t>
            </w:r>
          </w:p>
          <w:p w:rsidR="006847E2" w:rsidRPr="00C50B27" w:rsidRDefault="006847E2" w:rsidP="00362AB0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DD718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Vedoucí</w:t>
            </w:r>
            <w:bookmarkStart w:id="0" w:name="_GoBack"/>
            <w:bookmarkEnd w:id="0"/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9276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PhDr. Hana Včelařová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9276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A8155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D73C5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D51A2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D51A2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D51A2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D73C5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D51A2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D51A2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D73C5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D73C5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D73C5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D73C5A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D73C5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362968" w:rsidRDefault="00512FFE" w:rsidP="00362AB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Silné stránky práce:</w:t>
            </w:r>
          </w:p>
          <w:p w:rsidR="007A5A09" w:rsidRPr="004A61DF" w:rsidRDefault="00A62583" w:rsidP="004A61DF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Autor</w:t>
            </w:r>
            <w:r w:rsidR="00B54345">
              <w:rPr>
                <w:sz w:val="22"/>
                <w:szCs w:val="22"/>
              </w:rPr>
              <w:t xml:space="preserve"> </w:t>
            </w:r>
            <w:r w:rsidR="00C1450A">
              <w:rPr>
                <w:sz w:val="22"/>
                <w:szCs w:val="22"/>
              </w:rPr>
              <w:t>zvolil aktuální námět s jasným</w:t>
            </w:r>
            <w:r w:rsidR="00B54345">
              <w:rPr>
                <w:sz w:val="22"/>
                <w:szCs w:val="22"/>
              </w:rPr>
              <w:t xml:space="preserve"> vztahem ke studovanému oboru</w:t>
            </w:r>
          </w:p>
          <w:p w:rsidR="00596053" w:rsidRPr="005828EF" w:rsidRDefault="003B7082" w:rsidP="00596053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Až na chybějící pasáž o vývojových charakteristikách respondentů </w:t>
            </w:r>
            <w:r w:rsidR="005828EF">
              <w:rPr>
                <w:sz w:val="22"/>
                <w:szCs w:val="22"/>
              </w:rPr>
              <w:t xml:space="preserve">výzkumu, který je popisován v praktické části, nebo o možnostech obrany proti </w:t>
            </w:r>
            <w:proofErr w:type="spellStart"/>
            <w:r w:rsidR="005828EF">
              <w:rPr>
                <w:sz w:val="22"/>
                <w:szCs w:val="22"/>
              </w:rPr>
              <w:t>kyberšikaně</w:t>
            </w:r>
            <w:proofErr w:type="spellEnd"/>
            <w:r w:rsidR="005828EF">
              <w:rPr>
                <w:sz w:val="22"/>
                <w:szCs w:val="22"/>
              </w:rPr>
              <w:t xml:space="preserve">, o řešení důsledků </w:t>
            </w:r>
            <w:proofErr w:type="spellStart"/>
            <w:r w:rsidR="005828EF">
              <w:rPr>
                <w:sz w:val="22"/>
                <w:szCs w:val="22"/>
              </w:rPr>
              <w:t>kyberšikany</w:t>
            </w:r>
            <w:proofErr w:type="spellEnd"/>
            <w:r w:rsidR="005828EF">
              <w:rPr>
                <w:sz w:val="22"/>
                <w:szCs w:val="22"/>
              </w:rPr>
              <w:t xml:space="preserve"> (zde by se více uplatnily i sociálně-pedagogické, pedagogické nebo psychologické publikace), </w:t>
            </w:r>
            <w:r w:rsidR="00440DA9">
              <w:rPr>
                <w:sz w:val="22"/>
                <w:szCs w:val="22"/>
              </w:rPr>
              <w:t xml:space="preserve">je </w:t>
            </w:r>
            <w:r w:rsidR="000C783B">
              <w:rPr>
                <w:sz w:val="22"/>
                <w:szCs w:val="22"/>
              </w:rPr>
              <w:t>zaměření kapitol</w:t>
            </w:r>
            <w:r w:rsidR="000C6427" w:rsidRPr="000C6427">
              <w:rPr>
                <w:sz w:val="22"/>
                <w:szCs w:val="22"/>
              </w:rPr>
              <w:t xml:space="preserve"> </w:t>
            </w:r>
            <w:r w:rsidR="008B628B" w:rsidRPr="000C6427">
              <w:rPr>
                <w:sz w:val="22"/>
                <w:szCs w:val="22"/>
              </w:rPr>
              <w:t>teoretické části</w:t>
            </w:r>
            <w:r w:rsidR="00440DA9">
              <w:rPr>
                <w:sz w:val="22"/>
                <w:szCs w:val="22"/>
              </w:rPr>
              <w:t xml:space="preserve"> relevantní</w:t>
            </w:r>
            <w:r w:rsidR="00596053">
              <w:rPr>
                <w:sz w:val="22"/>
                <w:szCs w:val="22"/>
              </w:rPr>
              <w:t xml:space="preserve"> </w:t>
            </w:r>
          </w:p>
          <w:p w:rsidR="005828EF" w:rsidRPr="00596053" w:rsidRDefault="005828EF" w:rsidP="00596053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praktické části práce autor užívá ve vztahu k sociálně-patologickým jevům na ZŠ </w:t>
            </w:r>
            <w:r w:rsidR="00E46ADA">
              <w:rPr>
                <w:sz w:val="22"/>
                <w:szCs w:val="22"/>
              </w:rPr>
              <w:t>také</w:t>
            </w:r>
            <w:r>
              <w:rPr>
                <w:sz w:val="22"/>
                <w:szCs w:val="22"/>
              </w:rPr>
              <w:t xml:space="preserve"> modernější terminologii</w:t>
            </w:r>
          </w:p>
          <w:p w:rsidR="00A8139E" w:rsidRPr="001D192F" w:rsidRDefault="00A8139E" w:rsidP="001D192F">
            <w:pPr>
              <w:rPr>
                <w:b/>
                <w:sz w:val="22"/>
                <w:szCs w:val="22"/>
              </w:rPr>
            </w:pPr>
          </w:p>
          <w:p w:rsidR="00954441" w:rsidRPr="005828EF" w:rsidRDefault="00512FFE" w:rsidP="005828EF">
            <w:pPr>
              <w:rPr>
                <w:b/>
                <w:sz w:val="22"/>
                <w:szCs w:val="22"/>
              </w:rPr>
            </w:pPr>
            <w:r w:rsidRPr="001D192F">
              <w:rPr>
                <w:b/>
                <w:sz w:val="22"/>
                <w:szCs w:val="22"/>
              </w:rPr>
              <w:t>Slabé stránky práce:</w:t>
            </w:r>
          </w:p>
          <w:p w:rsidR="00AE39EF" w:rsidRPr="00AE39EF" w:rsidRDefault="00AE39EF" w:rsidP="00AE39EF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Chybí odkazy na některé zdroje informací, např. s. 14, jiné odkazy jsou uváděny nesprávnou formou, např. s. 15</w:t>
            </w:r>
          </w:p>
          <w:p w:rsidR="00F775D5" w:rsidRPr="00C0214A" w:rsidRDefault="00993F11" w:rsidP="00C0214A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praktické části práce autor srovnává dvě základní školy nejen v závislosti na velikosti obce, ale </w:t>
            </w:r>
            <w:r w:rsidR="00D73C5A">
              <w:rPr>
                <w:sz w:val="22"/>
                <w:szCs w:val="22"/>
              </w:rPr>
              <w:t>(</w:t>
            </w:r>
            <w:r>
              <w:rPr>
                <w:sz w:val="22"/>
                <w:szCs w:val="22"/>
              </w:rPr>
              <w:t>jak sám uvádí v úvodu práce</w:t>
            </w:r>
            <w:r w:rsidR="00D73C5A">
              <w:rPr>
                <w:sz w:val="22"/>
                <w:szCs w:val="22"/>
              </w:rPr>
              <w:t xml:space="preserve">) </w:t>
            </w:r>
            <w:r>
              <w:rPr>
                <w:sz w:val="22"/>
                <w:szCs w:val="22"/>
              </w:rPr>
              <w:t>také v</w:t>
            </w:r>
            <w:r w:rsidR="00D73C5A">
              <w:rPr>
                <w:sz w:val="22"/>
                <w:szCs w:val="22"/>
              </w:rPr>
              <w:t xml:space="preserve"> závislosti na </w:t>
            </w:r>
            <w:r>
              <w:rPr>
                <w:sz w:val="22"/>
                <w:szCs w:val="22"/>
              </w:rPr>
              <w:t>odlišných sociokulturních prostředích</w:t>
            </w:r>
          </w:p>
          <w:p w:rsidR="00896E56" w:rsidRDefault="00896E56" w:rsidP="00A8139E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Gramatické nepřesnosti, </w:t>
            </w:r>
            <w:r w:rsidR="00C0214A">
              <w:rPr>
                <w:sz w:val="22"/>
                <w:szCs w:val="22"/>
              </w:rPr>
              <w:t xml:space="preserve">překlepy, </w:t>
            </w:r>
            <w:r>
              <w:rPr>
                <w:sz w:val="22"/>
                <w:szCs w:val="22"/>
              </w:rPr>
              <w:t>např. s. 41</w:t>
            </w:r>
            <w:r w:rsidR="00C50CEB">
              <w:rPr>
                <w:sz w:val="22"/>
                <w:szCs w:val="22"/>
              </w:rPr>
              <w:t>, s.</w:t>
            </w:r>
            <w:r w:rsidR="00F7303A">
              <w:rPr>
                <w:sz w:val="22"/>
                <w:szCs w:val="22"/>
              </w:rPr>
              <w:t xml:space="preserve"> </w:t>
            </w:r>
            <w:r w:rsidR="00C50CEB">
              <w:rPr>
                <w:sz w:val="22"/>
                <w:szCs w:val="22"/>
              </w:rPr>
              <w:t>44</w:t>
            </w:r>
            <w:r w:rsidR="00BA51D7">
              <w:rPr>
                <w:sz w:val="22"/>
                <w:szCs w:val="22"/>
              </w:rPr>
              <w:t>, s. 52</w:t>
            </w:r>
            <w:r w:rsidR="00C50CEB">
              <w:rPr>
                <w:sz w:val="22"/>
                <w:szCs w:val="22"/>
              </w:rPr>
              <w:t>…</w:t>
            </w:r>
          </w:p>
          <w:p w:rsidR="002E7199" w:rsidRDefault="002E7199" w:rsidP="00A8139E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Nadbytečně rozsáhlý výklad, vz</w:t>
            </w:r>
            <w:r w:rsidR="00F7303A">
              <w:rPr>
                <w:sz w:val="22"/>
                <w:szCs w:val="22"/>
              </w:rPr>
              <w:t>tahující se k mechanismům</w:t>
            </w:r>
            <w:r>
              <w:rPr>
                <w:sz w:val="22"/>
                <w:szCs w:val="22"/>
              </w:rPr>
              <w:t xml:space="preserve"> vybavování vzpomínek na traumatické události nebo </w:t>
            </w:r>
            <w:r w:rsidR="00F7303A">
              <w:rPr>
                <w:sz w:val="22"/>
                <w:szCs w:val="22"/>
              </w:rPr>
              <w:t>k</w:t>
            </w:r>
            <w:r w:rsidR="0059605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vlast</w:t>
            </w:r>
            <w:r w:rsidR="00596053">
              <w:rPr>
                <w:sz w:val="22"/>
                <w:szCs w:val="22"/>
              </w:rPr>
              <w:t>ní</w:t>
            </w:r>
            <w:r w:rsidR="00F7303A">
              <w:rPr>
                <w:sz w:val="22"/>
                <w:szCs w:val="22"/>
              </w:rPr>
              <w:t>m zkušenostem</w:t>
            </w:r>
            <w:r w:rsidR="00596053">
              <w:rPr>
                <w:sz w:val="22"/>
                <w:szCs w:val="22"/>
              </w:rPr>
              <w:t xml:space="preserve"> s </w:t>
            </w:r>
            <w:proofErr w:type="spellStart"/>
            <w:r w:rsidR="00596053">
              <w:rPr>
                <w:sz w:val="22"/>
                <w:szCs w:val="22"/>
              </w:rPr>
              <w:t>kyberšikanou</w:t>
            </w:r>
            <w:proofErr w:type="spellEnd"/>
            <w:r>
              <w:rPr>
                <w:sz w:val="22"/>
                <w:szCs w:val="22"/>
              </w:rPr>
              <w:t xml:space="preserve"> v úvodu praktické části</w:t>
            </w:r>
          </w:p>
          <w:p w:rsidR="00613C76" w:rsidRDefault="00613C76" w:rsidP="00A8139E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Nevyvážený popis projektu výzkumu, některým tématům věnuje autor prostor na úkor jiných</w:t>
            </w:r>
            <w:r w:rsidR="00AE39EF">
              <w:rPr>
                <w:sz w:val="22"/>
                <w:szCs w:val="22"/>
              </w:rPr>
              <w:t>, rovněž</w:t>
            </w:r>
            <w:r>
              <w:rPr>
                <w:sz w:val="22"/>
                <w:szCs w:val="22"/>
              </w:rPr>
              <w:t xml:space="preserve"> důležitých momentů výzkumu </w:t>
            </w:r>
          </w:p>
          <w:p w:rsidR="00095785" w:rsidRDefault="00095785" w:rsidP="00A8139E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Sloh (jazyková stylizace) teoretické a praktické části práce působí odlišně</w:t>
            </w:r>
          </w:p>
          <w:p w:rsidR="00AE39EF" w:rsidRDefault="00CE7D29" w:rsidP="00A8139E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Některé pasáže textu jso</w:t>
            </w:r>
            <w:r w:rsidR="00AE39EF">
              <w:rPr>
                <w:sz w:val="22"/>
                <w:szCs w:val="22"/>
              </w:rPr>
              <w:t>u nesrozumitelné (např. s. 45)</w:t>
            </w:r>
          </w:p>
          <w:p w:rsidR="002E7199" w:rsidRDefault="00AE39EF" w:rsidP="00954441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</w:t>
            </w:r>
            <w:r w:rsidR="00CE7D29">
              <w:rPr>
                <w:sz w:val="22"/>
                <w:szCs w:val="22"/>
              </w:rPr>
              <w:t xml:space="preserve">ormulace </w:t>
            </w:r>
            <w:r w:rsidR="00780953">
              <w:rPr>
                <w:sz w:val="22"/>
                <w:szCs w:val="22"/>
              </w:rPr>
              <w:t xml:space="preserve">výzkumných cílů je srozumitelná, </w:t>
            </w:r>
            <w:r w:rsidR="00954441">
              <w:rPr>
                <w:sz w:val="22"/>
                <w:szCs w:val="22"/>
              </w:rPr>
              <w:t xml:space="preserve">zcela však chybí dílčí </w:t>
            </w:r>
            <w:r w:rsidR="00596053">
              <w:rPr>
                <w:sz w:val="22"/>
                <w:szCs w:val="22"/>
              </w:rPr>
              <w:t xml:space="preserve">výzkumné otázky a </w:t>
            </w:r>
            <w:r w:rsidR="00954441">
              <w:rPr>
                <w:sz w:val="22"/>
                <w:szCs w:val="22"/>
              </w:rPr>
              <w:t xml:space="preserve">cíle, </w:t>
            </w:r>
            <w:r w:rsidR="00780953">
              <w:rPr>
                <w:sz w:val="22"/>
                <w:szCs w:val="22"/>
              </w:rPr>
              <w:t xml:space="preserve">formulace hypotéz </w:t>
            </w:r>
            <w:r w:rsidR="00596053">
              <w:rPr>
                <w:sz w:val="22"/>
                <w:szCs w:val="22"/>
              </w:rPr>
              <w:t xml:space="preserve">není </w:t>
            </w:r>
            <w:r w:rsidR="00780953">
              <w:rPr>
                <w:sz w:val="22"/>
                <w:szCs w:val="22"/>
              </w:rPr>
              <w:t>správná</w:t>
            </w:r>
            <w:r w:rsidR="00954441">
              <w:rPr>
                <w:sz w:val="22"/>
                <w:szCs w:val="22"/>
              </w:rPr>
              <w:t xml:space="preserve"> </w:t>
            </w:r>
            <w:r w:rsidR="00C50CEB">
              <w:rPr>
                <w:sz w:val="22"/>
                <w:szCs w:val="22"/>
              </w:rPr>
              <w:t xml:space="preserve">nebo </w:t>
            </w:r>
            <w:r>
              <w:rPr>
                <w:sz w:val="22"/>
                <w:szCs w:val="22"/>
              </w:rPr>
              <w:t xml:space="preserve">je </w:t>
            </w:r>
            <w:r w:rsidR="00C50CEB">
              <w:rPr>
                <w:sz w:val="22"/>
                <w:szCs w:val="22"/>
              </w:rPr>
              <w:t>přinejmenším diskutabilní</w:t>
            </w:r>
            <w:r>
              <w:rPr>
                <w:sz w:val="22"/>
                <w:szCs w:val="22"/>
              </w:rPr>
              <w:t xml:space="preserve"> (na co</w:t>
            </w:r>
            <w:r w:rsidR="00BA51D7">
              <w:rPr>
                <w:sz w:val="22"/>
                <w:szCs w:val="22"/>
              </w:rPr>
              <w:t>ž byl autor upozorňován již dříve</w:t>
            </w:r>
            <w:r>
              <w:rPr>
                <w:sz w:val="22"/>
                <w:szCs w:val="22"/>
              </w:rPr>
              <w:t>)</w:t>
            </w:r>
          </w:p>
          <w:p w:rsidR="00954441" w:rsidRDefault="00954441" w:rsidP="00954441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Oslovení žáků ZŠ </w:t>
            </w:r>
            <w:r w:rsidR="006566DE">
              <w:rPr>
                <w:sz w:val="22"/>
                <w:szCs w:val="22"/>
              </w:rPr>
              <w:t xml:space="preserve">v dotazníku </w:t>
            </w:r>
            <w:r>
              <w:rPr>
                <w:sz w:val="22"/>
                <w:szCs w:val="22"/>
              </w:rPr>
              <w:t xml:space="preserve">je </w:t>
            </w:r>
            <w:r w:rsidR="006566DE">
              <w:rPr>
                <w:sz w:val="22"/>
                <w:szCs w:val="22"/>
              </w:rPr>
              <w:t>pro zkoumané věkové</w:t>
            </w:r>
            <w:r>
              <w:rPr>
                <w:sz w:val="22"/>
                <w:szCs w:val="22"/>
              </w:rPr>
              <w:t xml:space="preserve"> skupin</w:t>
            </w:r>
            <w:r w:rsidR="006566DE">
              <w:rPr>
                <w:sz w:val="22"/>
                <w:szCs w:val="22"/>
              </w:rPr>
              <w:t>y</w:t>
            </w:r>
            <w:r>
              <w:rPr>
                <w:sz w:val="22"/>
                <w:szCs w:val="22"/>
              </w:rPr>
              <w:t xml:space="preserve"> příliš komplikované, některé pojmy mohly být pro děti nesrozumitelné</w:t>
            </w:r>
          </w:p>
          <w:p w:rsidR="00954441" w:rsidRPr="00954441" w:rsidRDefault="00954441" w:rsidP="00954441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Dotazník b</w:t>
            </w:r>
            <w:r w:rsidR="00BA51D7">
              <w:rPr>
                <w:sz w:val="22"/>
                <w:szCs w:val="22"/>
              </w:rPr>
              <w:t>ohužel vykazuje i další</w:t>
            </w:r>
            <w:r>
              <w:rPr>
                <w:sz w:val="22"/>
                <w:szCs w:val="22"/>
              </w:rPr>
              <w:t xml:space="preserve"> nedostatky</w:t>
            </w:r>
          </w:p>
          <w:p w:rsidR="00C50CEB" w:rsidRPr="00954441" w:rsidRDefault="00C50CEB" w:rsidP="00954441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Chybí standardní analýza a interpretace dat, závěrečné shrnutí je </w:t>
            </w:r>
            <w:r w:rsidR="00954441">
              <w:rPr>
                <w:sz w:val="22"/>
                <w:szCs w:val="22"/>
              </w:rPr>
              <w:t xml:space="preserve">z tohoto důvodu </w:t>
            </w:r>
            <w:r w:rsidR="00596053">
              <w:rPr>
                <w:sz w:val="22"/>
                <w:szCs w:val="22"/>
              </w:rPr>
              <w:t>neprůkazné</w:t>
            </w:r>
          </w:p>
          <w:p w:rsidR="00C50CEB" w:rsidRDefault="00C50CEB" w:rsidP="00A8139E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Chybí diskuse a doporučení pro praxi</w:t>
            </w:r>
          </w:p>
          <w:p w:rsidR="00F1326B" w:rsidRPr="00C50CEB" w:rsidRDefault="00F1326B" w:rsidP="00C50CEB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CEB" w:rsidRDefault="00B411DB" w:rsidP="00B2314B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lastRenderedPageBreak/>
              <w:t>Otázky k obhajobě:</w:t>
            </w:r>
            <w:r w:rsidR="009566E9">
              <w:rPr>
                <w:b/>
                <w:sz w:val="22"/>
                <w:szCs w:val="22"/>
              </w:rPr>
              <w:t xml:space="preserve"> </w:t>
            </w:r>
            <w:r w:rsidR="00C50CEB">
              <w:rPr>
                <w:sz w:val="22"/>
                <w:szCs w:val="22"/>
              </w:rPr>
              <w:t xml:space="preserve">Prosíme o uvedení analýzy </w:t>
            </w:r>
            <w:r w:rsidR="000E36A9">
              <w:rPr>
                <w:sz w:val="22"/>
                <w:szCs w:val="22"/>
              </w:rPr>
              <w:t>dat</w:t>
            </w:r>
            <w:r w:rsidR="00B2314B">
              <w:rPr>
                <w:sz w:val="22"/>
                <w:szCs w:val="22"/>
              </w:rPr>
              <w:t xml:space="preserve">, o uvedení způsobu vyhodnocení těchto dat a o </w:t>
            </w:r>
            <w:r w:rsidR="000E36A9">
              <w:rPr>
                <w:sz w:val="22"/>
                <w:szCs w:val="22"/>
              </w:rPr>
              <w:t xml:space="preserve">jejich </w:t>
            </w:r>
            <w:r w:rsidR="00C50CEB">
              <w:rPr>
                <w:sz w:val="22"/>
                <w:szCs w:val="22"/>
              </w:rPr>
              <w:t>interpretac</w:t>
            </w:r>
            <w:r w:rsidR="00B2314B">
              <w:rPr>
                <w:sz w:val="22"/>
                <w:szCs w:val="22"/>
              </w:rPr>
              <w:t>i.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C50CE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DE582A">
              <w:rPr>
                <w:sz w:val="22"/>
                <w:szCs w:val="22"/>
              </w:rPr>
              <w:t xml:space="preserve"> </w:t>
            </w:r>
            <w:proofErr w:type="gramStart"/>
            <w:r w:rsidR="00C50CEB">
              <w:rPr>
                <w:sz w:val="22"/>
                <w:szCs w:val="22"/>
              </w:rPr>
              <w:t>10.5.2015</w:t>
            </w:r>
            <w:proofErr w:type="gramEnd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220197">
              <w:rPr>
                <w:sz w:val="22"/>
                <w:szCs w:val="22"/>
              </w:rPr>
              <w:t xml:space="preserve"> PhDr. Hana Včelařová</w:t>
            </w:r>
          </w:p>
        </w:tc>
      </w:tr>
    </w:tbl>
    <w:p w:rsidR="006847E2" w:rsidRDefault="006847E2"/>
    <w:sectPr w:rsidR="006847E2" w:rsidSect="008B0B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182D" w:rsidRDefault="00AF182D">
      <w:r>
        <w:separator/>
      </w:r>
    </w:p>
  </w:endnote>
  <w:endnote w:type="continuationSeparator" w:id="0">
    <w:p w:rsidR="00AF182D" w:rsidRDefault="00AF18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182D" w:rsidRDefault="00AF182D">
      <w:r>
        <w:separator/>
      </w:r>
    </w:p>
  </w:footnote>
  <w:footnote w:type="continuationSeparator" w:id="0">
    <w:p w:rsidR="00AF182D" w:rsidRDefault="00AF182D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BD1F84"/>
    <w:multiLevelType w:val="hybridMultilevel"/>
    <w:tmpl w:val="1654F92C"/>
    <w:lvl w:ilvl="0" w:tplc="6362325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2FFE"/>
    <w:rsid w:val="00036C00"/>
    <w:rsid w:val="000430A0"/>
    <w:rsid w:val="00095785"/>
    <w:rsid w:val="000971EC"/>
    <w:rsid w:val="000B3262"/>
    <w:rsid w:val="000B48E1"/>
    <w:rsid w:val="000B687D"/>
    <w:rsid w:val="000C6427"/>
    <w:rsid w:val="000C783B"/>
    <w:rsid w:val="000D0605"/>
    <w:rsid w:val="000E36A9"/>
    <w:rsid w:val="000F6A4C"/>
    <w:rsid w:val="00102D8D"/>
    <w:rsid w:val="00141A26"/>
    <w:rsid w:val="00154F27"/>
    <w:rsid w:val="001A0805"/>
    <w:rsid w:val="001B6E33"/>
    <w:rsid w:val="001D031B"/>
    <w:rsid w:val="001D192F"/>
    <w:rsid w:val="001F0915"/>
    <w:rsid w:val="00220197"/>
    <w:rsid w:val="002528AA"/>
    <w:rsid w:val="00274252"/>
    <w:rsid w:val="002C4ED1"/>
    <w:rsid w:val="002E7199"/>
    <w:rsid w:val="00317EBB"/>
    <w:rsid w:val="00362968"/>
    <w:rsid w:val="00362AB0"/>
    <w:rsid w:val="003679FC"/>
    <w:rsid w:val="003B7082"/>
    <w:rsid w:val="003F5DA2"/>
    <w:rsid w:val="00440DA9"/>
    <w:rsid w:val="0044145B"/>
    <w:rsid w:val="004733A2"/>
    <w:rsid w:val="00475052"/>
    <w:rsid w:val="004A61DF"/>
    <w:rsid w:val="004B4BEF"/>
    <w:rsid w:val="004E00D7"/>
    <w:rsid w:val="004F1946"/>
    <w:rsid w:val="005055E1"/>
    <w:rsid w:val="0050664E"/>
    <w:rsid w:val="00512982"/>
    <w:rsid w:val="00512FFE"/>
    <w:rsid w:val="0051766C"/>
    <w:rsid w:val="00526D47"/>
    <w:rsid w:val="0055255D"/>
    <w:rsid w:val="005828EF"/>
    <w:rsid w:val="00596053"/>
    <w:rsid w:val="005C219A"/>
    <w:rsid w:val="00613C76"/>
    <w:rsid w:val="006467D9"/>
    <w:rsid w:val="006566DE"/>
    <w:rsid w:val="00667D12"/>
    <w:rsid w:val="00677FC3"/>
    <w:rsid w:val="006847E2"/>
    <w:rsid w:val="00692046"/>
    <w:rsid w:val="006C1343"/>
    <w:rsid w:val="007553A2"/>
    <w:rsid w:val="00780953"/>
    <w:rsid w:val="007A5A09"/>
    <w:rsid w:val="007C13C8"/>
    <w:rsid w:val="007C7927"/>
    <w:rsid w:val="007D1EFD"/>
    <w:rsid w:val="007F4BBF"/>
    <w:rsid w:val="00827D6E"/>
    <w:rsid w:val="008457C4"/>
    <w:rsid w:val="008614B3"/>
    <w:rsid w:val="00896E56"/>
    <w:rsid w:val="008B0BF9"/>
    <w:rsid w:val="008B628B"/>
    <w:rsid w:val="00911C31"/>
    <w:rsid w:val="009130F4"/>
    <w:rsid w:val="009276BE"/>
    <w:rsid w:val="009406F9"/>
    <w:rsid w:val="00944C1C"/>
    <w:rsid w:val="00954090"/>
    <w:rsid w:val="00954441"/>
    <w:rsid w:val="009566E9"/>
    <w:rsid w:val="00973C0D"/>
    <w:rsid w:val="00993BA4"/>
    <w:rsid w:val="00993F11"/>
    <w:rsid w:val="009A27D5"/>
    <w:rsid w:val="009A4DB3"/>
    <w:rsid w:val="009E11E9"/>
    <w:rsid w:val="009E51F3"/>
    <w:rsid w:val="00A36BA4"/>
    <w:rsid w:val="00A62583"/>
    <w:rsid w:val="00A8139E"/>
    <w:rsid w:val="00A8155F"/>
    <w:rsid w:val="00AC1E35"/>
    <w:rsid w:val="00AE39EF"/>
    <w:rsid w:val="00AF182D"/>
    <w:rsid w:val="00B15507"/>
    <w:rsid w:val="00B2314B"/>
    <w:rsid w:val="00B411DB"/>
    <w:rsid w:val="00B4171A"/>
    <w:rsid w:val="00B54345"/>
    <w:rsid w:val="00B81BF0"/>
    <w:rsid w:val="00B834AA"/>
    <w:rsid w:val="00B85B00"/>
    <w:rsid w:val="00BA3203"/>
    <w:rsid w:val="00BA51D7"/>
    <w:rsid w:val="00BA771E"/>
    <w:rsid w:val="00C0214A"/>
    <w:rsid w:val="00C1450A"/>
    <w:rsid w:val="00C30033"/>
    <w:rsid w:val="00C30C61"/>
    <w:rsid w:val="00C32E17"/>
    <w:rsid w:val="00C50B27"/>
    <w:rsid w:val="00C50CEB"/>
    <w:rsid w:val="00C62D03"/>
    <w:rsid w:val="00C928B9"/>
    <w:rsid w:val="00CA7D64"/>
    <w:rsid w:val="00CC65A9"/>
    <w:rsid w:val="00CD5E2B"/>
    <w:rsid w:val="00CE7D29"/>
    <w:rsid w:val="00CF631F"/>
    <w:rsid w:val="00D05C79"/>
    <w:rsid w:val="00D13EEA"/>
    <w:rsid w:val="00D30B33"/>
    <w:rsid w:val="00D51A27"/>
    <w:rsid w:val="00D73C5A"/>
    <w:rsid w:val="00DC1891"/>
    <w:rsid w:val="00DC1BF5"/>
    <w:rsid w:val="00DD7187"/>
    <w:rsid w:val="00DE582A"/>
    <w:rsid w:val="00E142C2"/>
    <w:rsid w:val="00E14EB5"/>
    <w:rsid w:val="00E46ADA"/>
    <w:rsid w:val="00E709EA"/>
    <w:rsid w:val="00E94BD9"/>
    <w:rsid w:val="00EA4E41"/>
    <w:rsid w:val="00ED2FBE"/>
    <w:rsid w:val="00F1326B"/>
    <w:rsid w:val="00F3060C"/>
    <w:rsid w:val="00F71759"/>
    <w:rsid w:val="00F72262"/>
    <w:rsid w:val="00F7303A"/>
    <w:rsid w:val="00F775D5"/>
    <w:rsid w:val="00F868C2"/>
    <w:rsid w:val="00F91C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4A61D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4A61D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&#225;ja\Desktop\Posudky%20Bc%20a%20Dp%202014\POSUDEK%20OPONENTA%20BAKAL&#258;&#129;&#313;&#152;SK&#258;&#8240;%20PR&#258;&#129;CE_2012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BAKALĂĹSKĂ‰ PRĂCE_2012</Template>
  <TotalTime>1</TotalTime>
  <Pages>2</Pages>
  <Words>478</Words>
  <Characters>2821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3293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Mája</dc:creator>
  <cp:lastModifiedBy>Vcelarova Hana</cp:lastModifiedBy>
  <cp:revision>3</cp:revision>
  <cp:lastPrinted>2015-04-29T13:14:00Z</cp:lastPrinted>
  <dcterms:created xsi:type="dcterms:W3CDTF">2015-05-13T12:45:00Z</dcterms:created>
  <dcterms:modified xsi:type="dcterms:W3CDTF">2015-05-13T14:32:00Z</dcterms:modified>
</cp:coreProperties>
</file>