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1F3FE8" w:rsidTr="001F3FE8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1F3FE8" w:rsidTr="001F3FE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1F3FE8" w:rsidRPr="0000642B" w:rsidRDefault="0000642B" w:rsidP="0000642B">
            <w:pPr>
              <w:autoSpaceDE w:val="0"/>
              <w:autoSpaceDN w:val="0"/>
              <w:adjustRightInd w:val="0"/>
              <w:rPr>
                <w:rFonts w:eastAsiaTheme="minorHAnsi"/>
                <w:sz w:val="22"/>
                <w:szCs w:val="22"/>
                <w:lang w:val="sk-SK" w:eastAsia="en-US"/>
              </w:rPr>
            </w:pPr>
            <w:r>
              <w:rPr>
                <w:rFonts w:eastAsiaTheme="minorHAnsi"/>
                <w:sz w:val="22"/>
                <w:szCs w:val="22"/>
                <w:lang w:val="sk-SK" w:eastAsia="en-US"/>
              </w:rPr>
              <w:t xml:space="preserve">Radka </w:t>
            </w:r>
            <w:proofErr w:type="spellStart"/>
            <w:r>
              <w:rPr>
                <w:rFonts w:eastAsiaTheme="minorHAnsi"/>
                <w:sz w:val="22"/>
                <w:szCs w:val="22"/>
                <w:lang w:val="sk-SK" w:eastAsia="en-US"/>
              </w:rPr>
              <w:t>Vojtěchová</w:t>
            </w:r>
            <w:proofErr w:type="spellEnd"/>
          </w:p>
        </w:tc>
      </w:tr>
      <w:tr w:rsidR="001F3FE8" w:rsidTr="001F3FE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1F3FE8" w:rsidRPr="0000642B" w:rsidRDefault="0000642B" w:rsidP="0000642B">
            <w:pPr>
              <w:autoSpaceDE w:val="0"/>
              <w:autoSpaceDN w:val="0"/>
              <w:adjustRightInd w:val="0"/>
              <w:rPr>
                <w:rFonts w:eastAsiaTheme="minorHAnsi"/>
                <w:bCs/>
                <w:sz w:val="22"/>
                <w:szCs w:val="22"/>
                <w:lang w:val="sk-SK" w:eastAsia="en-US"/>
              </w:rPr>
            </w:pPr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Reflexe </w:t>
            </w:r>
            <w:proofErr w:type="spellStart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>procesů</w:t>
            </w:r>
            <w:proofErr w:type="spellEnd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>motivace</w:t>
            </w:r>
            <w:proofErr w:type="spellEnd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>zaměstnanců</w:t>
            </w:r>
            <w:proofErr w:type="spellEnd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>středních</w:t>
            </w:r>
            <w:proofErr w:type="spellEnd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 a </w:t>
            </w:r>
            <w:proofErr w:type="spellStart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>velkých</w:t>
            </w:r>
            <w:proofErr w:type="spellEnd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>firem</w:t>
            </w:r>
            <w:proofErr w:type="spellEnd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 </w:t>
            </w:r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z </w:t>
            </w:r>
            <w:proofErr w:type="spellStart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>pohledu</w:t>
            </w:r>
            <w:proofErr w:type="spellEnd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>personálních</w:t>
            </w:r>
            <w:proofErr w:type="spellEnd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00642B">
              <w:rPr>
                <w:rFonts w:eastAsiaTheme="minorHAnsi"/>
                <w:bCs/>
                <w:sz w:val="22"/>
                <w:szCs w:val="22"/>
                <w:lang w:val="sk-SK" w:eastAsia="en-US"/>
              </w:rPr>
              <w:t>manažerů</w:t>
            </w:r>
            <w:proofErr w:type="spellEnd"/>
          </w:p>
        </w:tc>
      </w:tr>
      <w:tr w:rsidR="001F3FE8" w:rsidTr="001F3FE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1F3FE8" w:rsidRPr="0000642B" w:rsidRDefault="0000642B">
            <w:pPr>
              <w:spacing w:line="256" w:lineRule="auto"/>
              <w:rPr>
                <w:sz w:val="22"/>
                <w:szCs w:val="22"/>
              </w:rPr>
            </w:pPr>
            <w:proofErr w:type="spellStart"/>
            <w:proofErr w:type="gramStart"/>
            <w:r>
              <w:rPr>
                <w:sz w:val="22"/>
                <w:szCs w:val="22"/>
              </w:rPr>
              <w:t>Prof.PhDr</w:t>
            </w:r>
            <w:proofErr w:type="spellEnd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Viera </w:t>
            </w:r>
            <w:proofErr w:type="spellStart"/>
            <w:r>
              <w:rPr>
                <w:sz w:val="22"/>
                <w:szCs w:val="22"/>
              </w:rPr>
              <w:t>Prusáková</w:t>
            </w:r>
            <w:proofErr w:type="spellEnd"/>
            <w:r>
              <w:rPr>
                <w:sz w:val="22"/>
                <w:szCs w:val="22"/>
              </w:rPr>
              <w:t>, CSc.</w:t>
            </w:r>
          </w:p>
        </w:tc>
      </w:tr>
      <w:tr w:rsidR="001F3FE8" w:rsidTr="001F3FE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1F3FE8" w:rsidRPr="0000642B" w:rsidRDefault="0000642B">
            <w:pPr>
              <w:spacing w:line="256" w:lineRule="auto"/>
              <w:rPr>
                <w:sz w:val="22"/>
                <w:szCs w:val="22"/>
              </w:rPr>
            </w:pPr>
            <w:r w:rsidRPr="0000642B"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1F3FE8" w:rsidTr="001F3FE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1F3FE8" w:rsidRDefault="0000642B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1F3FE8" w:rsidTr="001F3FE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F3FE8" w:rsidRDefault="001F3FE8">
            <w:pPr>
              <w:spacing w:line="25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 w:rsidR="001F3FE8" w:rsidRDefault="001F3FE8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 w:rsidR="001F3FE8" w:rsidTr="001F3FE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1F3FE8" w:rsidRDefault="001F3FE8">
            <w:pPr>
              <w:spacing w:line="256" w:lineRule="auto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</w:r>
            <w:r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1F3FE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</w:r>
            <w:r>
              <w:rPr>
                <w:sz w:val="22"/>
                <w:szCs w:val="22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1F3FE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1F3FE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1F3FE8" w:rsidRDefault="001F3FE8">
            <w:pPr>
              <w:spacing w:line="256" w:lineRule="auto"/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745C4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1F3FE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F3FE8" w:rsidRDefault="001F3FE8">
            <w:pPr>
              <w:spacing w:line="256" w:lineRule="auto"/>
              <w:rPr>
                <w:b/>
                <w:sz w:val="22"/>
                <w:szCs w:val="22"/>
              </w:rPr>
            </w:pPr>
            <w:r w:rsidRPr="00745C48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1F3FE8" w:rsidRPr="00AA6567" w:rsidRDefault="00E7718A">
            <w:pPr>
              <w:spacing w:line="256" w:lineRule="auto"/>
              <w:rPr>
                <w:b/>
                <w:sz w:val="22"/>
                <w:szCs w:val="22"/>
              </w:rPr>
            </w:pPr>
            <w:r w:rsidRPr="00E7718A">
              <w:rPr>
                <w:color w:val="222222"/>
                <w:sz w:val="22"/>
                <w:szCs w:val="22"/>
              </w:rPr>
              <w:t xml:space="preserve">Závěrečná práce je prioritně zaměřena na </w:t>
            </w:r>
            <w:r w:rsidRPr="00E7718A">
              <w:rPr>
                <w:color w:val="222222"/>
                <w:sz w:val="22"/>
                <w:szCs w:val="22"/>
              </w:rPr>
              <w:t>problematiku</w:t>
            </w:r>
            <w:r w:rsidRPr="00E7718A">
              <w:rPr>
                <w:color w:val="222222"/>
                <w:sz w:val="22"/>
                <w:szCs w:val="22"/>
              </w:rPr>
              <w:t xml:space="preserve"> personálního managementu z psychologického hlediska - řešení pr</w:t>
            </w:r>
            <w:r>
              <w:rPr>
                <w:color w:val="222222"/>
                <w:sz w:val="22"/>
                <w:szCs w:val="22"/>
              </w:rPr>
              <w:t>oblematiky motivace zaměstnanců (pracovní</w:t>
            </w:r>
            <w:r w:rsidRPr="00E7718A">
              <w:rPr>
                <w:color w:val="222222"/>
                <w:sz w:val="22"/>
                <w:szCs w:val="22"/>
              </w:rPr>
              <w:t xml:space="preserve"> motivace</w:t>
            </w:r>
            <w:r>
              <w:rPr>
                <w:color w:val="222222"/>
                <w:sz w:val="22"/>
                <w:szCs w:val="22"/>
              </w:rPr>
              <w:t>)</w:t>
            </w:r>
            <w:r w:rsidRPr="00E7718A">
              <w:rPr>
                <w:color w:val="222222"/>
                <w:sz w:val="22"/>
                <w:szCs w:val="22"/>
              </w:rPr>
              <w:t>. Autorka si jako cíl práce stanovil</w:t>
            </w:r>
            <w:r>
              <w:rPr>
                <w:color w:val="222222"/>
                <w:sz w:val="22"/>
                <w:szCs w:val="22"/>
              </w:rPr>
              <w:t>a: "Zjistit jakým způsobem vnímají</w:t>
            </w:r>
            <w:r w:rsidRPr="00E7718A">
              <w:rPr>
                <w:color w:val="222222"/>
                <w:sz w:val="22"/>
                <w:szCs w:val="22"/>
              </w:rPr>
              <w:t xml:space="preserve"> personální </w:t>
            </w:r>
            <w:proofErr w:type="gramStart"/>
            <w:r w:rsidRPr="00E7718A">
              <w:rPr>
                <w:color w:val="222222"/>
                <w:sz w:val="22"/>
                <w:szCs w:val="22"/>
              </w:rPr>
              <w:t>manažéř</w:t>
            </w:r>
            <w:r>
              <w:rPr>
                <w:color w:val="222222"/>
                <w:sz w:val="22"/>
                <w:szCs w:val="22"/>
              </w:rPr>
              <w:t xml:space="preserve">i </w:t>
            </w:r>
            <w:r w:rsidRPr="00E7718A">
              <w:rPr>
                <w:color w:val="222222"/>
                <w:sz w:val="22"/>
                <w:szCs w:val="22"/>
              </w:rPr>
              <w:t xml:space="preserve"> procesy</w:t>
            </w:r>
            <w:proofErr w:type="gramEnd"/>
            <w:r w:rsidRPr="00E7718A">
              <w:rPr>
                <w:color w:val="222222"/>
                <w:sz w:val="22"/>
                <w:szCs w:val="22"/>
              </w:rPr>
              <w:t xml:space="preserve"> motivace zaměstnanců ve svých firm</w:t>
            </w:r>
            <w:r>
              <w:rPr>
                <w:color w:val="222222"/>
                <w:sz w:val="22"/>
                <w:szCs w:val="22"/>
              </w:rPr>
              <w:t xml:space="preserve">ách" Edukace kterak </w:t>
            </w:r>
            <w:proofErr w:type="spellStart"/>
            <w:r>
              <w:rPr>
                <w:color w:val="222222"/>
                <w:sz w:val="22"/>
                <w:szCs w:val="22"/>
              </w:rPr>
              <w:t>andragogický</w:t>
            </w:r>
            <w:proofErr w:type="spellEnd"/>
            <w:r w:rsidRPr="00E7718A">
              <w:rPr>
                <w:color w:val="222222"/>
                <w:sz w:val="22"/>
                <w:szCs w:val="22"/>
              </w:rPr>
              <w:t xml:space="preserve"> problém se v práci objevuje jen okrajově (odráží se to i v seznamu použité literatury). V doporučeních sice</w:t>
            </w:r>
            <w:r>
              <w:rPr>
                <w:color w:val="222222"/>
                <w:sz w:val="22"/>
                <w:szCs w:val="22"/>
              </w:rPr>
              <w:t xml:space="preserve"> </w:t>
            </w:r>
            <w:proofErr w:type="gramStart"/>
            <w:r>
              <w:rPr>
                <w:color w:val="222222"/>
                <w:sz w:val="22"/>
                <w:szCs w:val="22"/>
              </w:rPr>
              <w:t xml:space="preserve">autorka </w:t>
            </w:r>
            <w:r w:rsidRPr="00E7718A">
              <w:rPr>
                <w:color w:val="222222"/>
                <w:sz w:val="22"/>
                <w:szCs w:val="22"/>
              </w:rPr>
              <w:t xml:space="preserve"> konstatuje</w:t>
            </w:r>
            <w:proofErr w:type="gramEnd"/>
            <w:r w:rsidRPr="00E7718A">
              <w:rPr>
                <w:color w:val="222222"/>
                <w:sz w:val="22"/>
                <w:szCs w:val="22"/>
              </w:rPr>
              <w:t xml:space="preserve"> (str. </w:t>
            </w:r>
            <w:r w:rsidRPr="00E7718A">
              <w:rPr>
                <w:color w:val="222222"/>
                <w:sz w:val="22"/>
                <w:szCs w:val="22"/>
              </w:rPr>
              <w:t>46), že</w:t>
            </w:r>
            <w:r>
              <w:rPr>
                <w:color w:val="222222"/>
                <w:sz w:val="22"/>
                <w:szCs w:val="22"/>
              </w:rPr>
              <w:t xml:space="preserve"> je potřeba </w:t>
            </w:r>
            <w:r w:rsidRPr="00E7718A">
              <w:rPr>
                <w:color w:val="222222"/>
                <w:sz w:val="22"/>
                <w:szCs w:val="22"/>
              </w:rPr>
              <w:t>více se "zaměřit na vzdělávání a rozvoj</w:t>
            </w:r>
            <w:r>
              <w:rPr>
                <w:color w:val="222222"/>
                <w:sz w:val="22"/>
                <w:szCs w:val="22"/>
              </w:rPr>
              <w:t xml:space="preserve"> </w:t>
            </w:r>
            <w:r w:rsidRPr="00E7718A">
              <w:rPr>
                <w:color w:val="222222"/>
                <w:sz w:val="22"/>
                <w:szCs w:val="22"/>
              </w:rPr>
              <w:t>zaměstnanců ", ale v práci této problematice nevěnuje pozornost.</w:t>
            </w:r>
            <w:r w:rsidRPr="00E7718A">
              <w:rPr>
                <w:color w:val="222222"/>
                <w:sz w:val="22"/>
                <w:szCs w:val="22"/>
              </w:rPr>
              <w:br/>
              <w:t xml:space="preserve">V teoretické části se věnuje zvlášť motivaci a zvlášť personálnímu managementu. Chybí analýza motivačních prvků v práci personálního manažera a možnosti jejich využití v personální práci. Autorka věnuje, vzhledem k malému rozsahu teoretické části, poměrně dost pozornosti teoriím motivace, což považuji z hlediska řešené problematiky za nefunkční, protože v dalších analýzách se k nim již </w:t>
            </w:r>
            <w:proofErr w:type="gramStart"/>
            <w:r w:rsidRPr="00E7718A">
              <w:rPr>
                <w:color w:val="222222"/>
                <w:sz w:val="22"/>
                <w:szCs w:val="22"/>
              </w:rPr>
              <w:t>nevrací</w:t>
            </w:r>
            <w:proofErr w:type="gramEnd"/>
            <w:r w:rsidRPr="00E7718A">
              <w:rPr>
                <w:color w:val="222222"/>
                <w:sz w:val="22"/>
                <w:szCs w:val="22"/>
              </w:rPr>
              <w:t>.</w:t>
            </w:r>
            <w:r w:rsidRPr="00E7718A">
              <w:rPr>
                <w:color w:val="222222"/>
                <w:sz w:val="22"/>
                <w:szCs w:val="22"/>
              </w:rPr>
              <w:br/>
              <w:t xml:space="preserve">V empirické části </w:t>
            </w:r>
            <w:proofErr w:type="gramStart"/>
            <w:r w:rsidRPr="00E7718A">
              <w:rPr>
                <w:color w:val="222222"/>
                <w:sz w:val="22"/>
                <w:szCs w:val="22"/>
              </w:rPr>
              <w:t>přistupovala</w:t>
            </w:r>
            <w:proofErr w:type="gramEnd"/>
            <w:r w:rsidRPr="00E7718A">
              <w:rPr>
                <w:color w:val="222222"/>
                <w:sz w:val="22"/>
                <w:szCs w:val="22"/>
              </w:rPr>
              <w:t xml:space="preserve"> k použití kvalitativního výzkumu poměrně zjednodušeně, čemuž odpovídají i stručné závěry. Celkově lze konstatovat, že autorka mo</w:t>
            </w:r>
            <w:r>
              <w:rPr>
                <w:color w:val="222222"/>
                <w:sz w:val="22"/>
                <w:szCs w:val="22"/>
              </w:rPr>
              <w:t>hla jako teoretické (18 str.), t</w:t>
            </w:r>
            <w:r w:rsidRPr="00E7718A">
              <w:rPr>
                <w:color w:val="222222"/>
                <w:sz w:val="22"/>
                <w:szCs w:val="22"/>
              </w:rPr>
              <w:t>ak i praktické (15</w:t>
            </w:r>
            <w:r>
              <w:rPr>
                <w:color w:val="222222"/>
                <w:sz w:val="22"/>
                <w:szCs w:val="22"/>
              </w:rPr>
              <w:t xml:space="preserve"> str.) č</w:t>
            </w:r>
            <w:r w:rsidRPr="00E7718A">
              <w:rPr>
                <w:color w:val="222222"/>
                <w:sz w:val="22"/>
                <w:szCs w:val="22"/>
              </w:rPr>
              <w:t xml:space="preserve">ásti věnovat více </w:t>
            </w:r>
            <w:r w:rsidRPr="00E7718A">
              <w:rPr>
                <w:color w:val="222222"/>
                <w:sz w:val="22"/>
                <w:szCs w:val="22"/>
              </w:rPr>
              <w:t>pozornosti</w:t>
            </w:r>
            <w:r w:rsidRPr="00E7718A">
              <w:rPr>
                <w:color w:val="222222"/>
                <w:sz w:val="22"/>
                <w:szCs w:val="22"/>
              </w:rPr>
              <w:t>.</w:t>
            </w:r>
          </w:p>
        </w:tc>
      </w:tr>
      <w:tr w:rsidR="001F3FE8" w:rsidTr="001F3FE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F3FE8" w:rsidRPr="00AA6567" w:rsidRDefault="001F3FE8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1F3FE8" w:rsidRDefault="00E7718A" w:rsidP="00CB4110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Vysvětlete, jaký</w:t>
            </w:r>
            <w:r w:rsidR="00CB4110">
              <w:rPr>
                <w:sz w:val="22"/>
                <w:szCs w:val="22"/>
              </w:rPr>
              <w:t xml:space="preserve"> </w:t>
            </w:r>
            <w:proofErr w:type="spellStart"/>
            <w:r w:rsidR="00CB4110">
              <w:rPr>
                <w:sz w:val="22"/>
                <w:szCs w:val="22"/>
              </w:rPr>
              <w:t>andragogický</w:t>
            </w:r>
            <w:proofErr w:type="spellEnd"/>
            <w:r w:rsidR="00CB4110">
              <w:rPr>
                <w:sz w:val="22"/>
                <w:szCs w:val="22"/>
              </w:rPr>
              <w:t xml:space="preserve"> c</w:t>
            </w:r>
            <w:r>
              <w:rPr>
                <w:sz w:val="22"/>
                <w:szCs w:val="22"/>
              </w:rPr>
              <w:t>íl</w:t>
            </w:r>
            <w:r w:rsidR="00CB411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jste ve své závěrečné práci sledovali.</w:t>
            </w:r>
          </w:p>
          <w:p w:rsidR="001F3FE8" w:rsidRPr="00AA6567" w:rsidRDefault="00E7718A" w:rsidP="00AA6567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 w:rsidRPr="00E7718A">
              <w:rPr>
                <w:sz w:val="22"/>
                <w:szCs w:val="22"/>
              </w:rPr>
              <w:t>Na základě jakých</w:t>
            </w:r>
            <w:r>
              <w:rPr>
                <w:sz w:val="22"/>
                <w:szCs w:val="22"/>
              </w:rPr>
              <w:t xml:space="preserve"> výsledku</w:t>
            </w:r>
            <w:r w:rsidRPr="00E7718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zkoumání</w:t>
            </w:r>
            <w:r w:rsidRPr="00E7718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j</w:t>
            </w:r>
            <w:r w:rsidRPr="00E7718A">
              <w:rPr>
                <w:sz w:val="22"/>
                <w:szCs w:val="22"/>
              </w:rPr>
              <w:t xml:space="preserve">ste formulovali </w:t>
            </w:r>
            <w:r w:rsidR="00AA6567">
              <w:rPr>
                <w:sz w:val="22"/>
                <w:szCs w:val="22"/>
              </w:rPr>
              <w:t>doporučení</w:t>
            </w:r>
            <w:r w:rsidRPr="00E7718A">
              <w:rPr>
                <w:sz w:val="22"/>
                <w:szCs w:val="22"/>
              </w:rPr>
              <w:t xml:space="preserve"> na str. 46 „</w:t>
            </w:r>
            <w:proofErr w:type="spellStart"/>
            <w:proofErr w:type="gramStart"/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>více</w:t>
            </w:r>
            <w:proofErr w:type="spellEnd"/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 xml:space="preserve">  </w:t>
            </w:r>
            <w:proofErr w:type="spellStart"/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>se</w:t>
            </w:r>
            <w:proofErr w:type="spellEnd"/>
            <w:proofErr w:type="gramEnd"/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>zaměřit</w:t>
            </w:r>
            <w:proofErr w:type="spellEnd"/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 xml:space="preserve"> na </w:t>
            </w:r>
            <w:proofErr w:type="spellStart"/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>vzdě</w:t>
            </w:r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>lávání</w:t>
            </w:r>
            <w:proofErr w:type="spellEnd"/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 xml:space="preserve"> a rozvoj </w:t>
            </w:r>
            <w:proofErr w:type="spellStart"/>
            <w:r w:rsidRPr="00E7718A">
              <w:rPr>
                <w:rFonts w:eastAsiaTheme="minorHAnsi"/>
                <w:sz w:val="22"/>
                <w:szCs w:val="22"/>
                <w:lang w:val="sk-SK" w:eastAsia="en-US"/>
              </w:rPr>
              <w:t>zaměstnanců</w:t>
            </w:r>
            <w:proofErr w:type="spellEnd"/>
            <w:r w:rsidR="00AA6567">
              <w:rPr>
                <w:rFonts w:eastAsiaTheme="minorHAnsi"/>
                <w:sz w:val="22"/>
                <w:szCs w:val="22"/>
                <w:lang w:val="sk-SK" w:eastAsia="en-US"/>
              </w:rPr>
              <w:t>.</w:t>
            </w:r>
          </w:p>
        </w:tc>
      </w:tr>
      <w:tr w:rsidR="001F3FE8" w:rsidTr="00AA656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1F3FE8" w:rsidRDefault="001F3FE8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1F3FE8" w:rsidTr="001F3FE8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3FE8" w:rsidRDefault="001F3FE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Podpis:</w:t>
            </w:r>
            <w:bookmarkStart w:id="0" w:name="_GoBack"/>
            <w:bookmarkEnd w:id="0"/>
          </w:p>
        </w:tc>
      </w:tr>
    </w:tbl>
    <w:p w:rsidR="001F3FE8" w:rsidRDefault="001F3FE8" w:rsidP="001F3FE8"/>
    <w:p w:rsidR="001F3FE8" w:rsidRDefault="001F3FE8" w:rsidP="001F3FE8"/>
    <w:p w:rsidR="0000642B" w:rsidRPr="0000642B" w:rsidRDefault="0000642B" w:rsidP="0000642B">
      <w:pPr>
        <w:autoSpaceDE w:val="0"/>
        <w:autoSpaceDN w:val="0"/>
        <w:adjustRightInd w:val="0"/>
        <w:rPr>
          <w:rFonts w:eastAsiaTheme="minorHAnsi"/>
          <w:b/>
          <w:bCs/>
          <w:sz w:val="22"/>
          <w:szCs w:val="22"/>
          <w:lang w:val="sk-SK" w:eastAsia="en-US"/>
        </w:rPr>
      </w:pPr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 xml:space="preserve">Reflexe </w:t>
      </w:r>
      <w:proofErr w:type="spellStart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>procesů</w:t>
      </w:r>
      <w:proofErr w:type="spellEnd"/>
      <w:r>
        <w:rPr>
          <w:rFonts w:eastAsiaTheme="minorHAnsi"/>
          <w:b/>
          <w:bCs/>
          <w:sz w:val="22"/>
          <w:szCs w:val="22"/>
          <w:lang w:val="sk-SK" w:eastAsia="en-US"/>
        </w:rPr>
        <w:t xml:space="preserve"> </w:t>
      </w:r>
      <w:proofErr w:type="spellStart"/>
      <w:r>
        <w:rPr>
          <w:rFonts w:eastAsiaTheme="minorHAnsi"/>
          <w:b/>
          <w:bCs/>
          <w:sz w:val="22"/>
          <w:szCs w:val="22"/>
          <w:lang w:val="sk-SK" w:eastAsia="en-US"/>
        </w:rPr>
        <w:t>motivace</w:t>
      </w:r>
      <w:proofErr w:type="spellEnd"/>
      <w:r>
        <w:rPr>
          <w:rFonts w:eastAsiaTheme="minorHAnsi"/>
          <w:b/>
          <w:bCs/>
          <w:sz w:val="22"/>
          <w:szCs w:val="22"/>
          <w:lang w:val="sk-SK" w:eastAsia="en-US"/>
        </w:rPr>
        <w:t xml:space="preserve"> </w:t>
      </w:r>
      <w:proofErr w:type="spellStart"/>
      <w:r>
        <w:rPr>
          <w:rFonts w:eastAsiaTheme="minorHAnsi"/>
          <w:b/>
          <w:bCs/>
          <w:sz w:val="22"/>
          <w:szCs w:val="22"/>
          <w:lang w:val="sk-SK" w:eastAsia="en-US"/>
        </w:rPr>
        <w:t>zaměstnanců</w:t>
      </w:r>
      <w:proofErr w:type="spellEnd"/>
      <w:r>
        <w:rPr>
          <w:rFonts w:eastAsiaTheme="minorHAnsi"/>
          <w:b/>
          <w:bCs/>
          <w:sz w:val="22"/>
          <w:szCs w:val="22"/>
          <w:lang w:val="sk-SK" w:eastAsia="en-US"/>
        </w:rPr>
        <w:t xml:space="preserve"> </w:t>
      </w:r>
      <w:proofErr w:type="spellStart"/>
      <w:r>
        <w:rPr>
          <w:rFonts w:eastAsiaTheme="minorHAnsi"/>
          <w:b/>
          <w:bCs/>
          <w:sz w:val="22"/>
          <w:szCs w:val="22"/>
          <w:lang w:val="sk-SK" w:eastAsia="en-US"/>
        </w:rPr>
        <w:t>středních</w:t>
      </w:r>
      <w:proofErr w:type="spellEnd"/>
      <w:r>
        <w:rPr>
          <w:rFonts w:eastAsiaTheme="minorHAnsi"/>
          <w:b/>
          <w:bCs/>
          <w:sz w:val="22"/>
          <w:szCs w:val="22"/>
          <w:lang w:val="sk-SK" w:eastAsia="en-US"/>
        </w:rPr>
        <w:t xml:space="preserve"> </w:t>
      </w:r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 xml:space="preserve">a </w:t>
      </w:r>
      <w:proofErr w:type="spellStart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>velkých</w:t>
      </w:r>
      <w:proofErr w:type="spellEnd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>firem</w:t>
      </w:r>
      <w:proofErr w:type="spellEnd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 xml:space="preserve"> z </w:t>
      </w:r>
      <w:proofErr w:type="spellStart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>pohledu</w:t>
      </w:r>
      <w:proofErr w:type="spellEnd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>personálních</w:t>
      </w:r>
      <w:proofErr w:type="spellEnd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Pr="0000642B">
        <w:rPr>
          <w:rFonts w:eastAsiaTheme="minorHAnsi"/>
          <w:b/>
          <w:bCs/>
          <w:sz w:val="22"/>
          <w:szCs w:val="22"/>
          <w:lang w:val="sk-SK" w:eastAsia="en-US"/>
        </w:rPr>
        <w:t>manažerů</w:t>
      </w:r>
      <w:proofErr w:type="spellEnd"/>
    </w:p>
    <w:p w:rsidR="0000642B" w:rsidRPr="0000642B" w:rsidRDefault="0000642B" w:rsidP="0000642B">
      <w:pPr>
        <w:autoSpaceDE w:val="0"/>
        <w:autoSpaceDN w:val="0"/>
        <w:adjustRightInd w:val="0"/>
        <w:rPr>
          <w:rFonts w:eastAsiaTheme="minorHAnsi"/>
          <w:sz w:val="22"/>
          <w:szCs w:val="22"/>
          <w:lang w:val="sk-SK" w:eastAsia="en-US"/>
        </w:rPr>
      </w:pPr>
      <w:r w:rsidRPr="0000642B">
        <w:rPr>
          <w:rFonts w:eastAsiaTheme="minorHAnsi"/>
          <w:sz w:val="22"/>
          <w:szCs w:val="22"/>
          <w:lang w:val="sk-SK" w:eastAsia="en-US"/>
        </w:rPr>
        <w:t xml:space="preserve">Radka </w:t>
      </w:r>
      <w:proofErr w:type="spellStart"/>
      <w:r w:rsidRPr="0000642B">
        <w:rPr>
          <w:rFonts w:eastAsiaTheme="minorHAnsi"/>
          <w:sz w:val="22"/>
          <w:szCs w:val="22"/>
          <w:lang w:val="sk-SK" w:eastAsia="en-US"/>
        </w:rPr>
        <w:t>Vojtěchová</w:t>
      </w:r>
      <w:proofErr w:type="spellEnd"/>
    </w:p>
    <w:p w:rsidR="00B960C3" w:rsidRPr="0000642B" w:rsidRDefault="0000642B" w:rsidP="0000642B">
      <w:pPr>
        <w:rPr>
          <w:sz w:val="22"/>
          <w:szCs w:val="22"/>
        </w:rPr>
      </w:pPr>
      <w:proofErr w:type="spellStart"/>
      <w:r w:rsidRPr="0000642B">
        <w:rPr>
          <w:rFonts w:eastAsiaTheme="minorHAnsi"/>
          <w:sz w:val="22"/>
          <w:szCs w:val="22"/>
          <w:lang w:val="sk-SK" w:eastAsia="en-US"/>
        </w:rPr>
        <w:t>Bakalářská</w:t>
      </w:r>
      <w:proofErr w:type="spellEnd"/>
      <w:r w:rsidRPr="0000642B">
        <w:rPr>
          <w:rFonts w:eastAsiaTheme="minorHAnsi"/>
          <w:sz w:val="22"/>
          <w:szCs w:val="22"/>
          <w:lang w:val="sk-SK" w:eastAsia="en-US"/>
        </w:rPr>
        <w:t xml:space="preserve"> práce</w:t>
      </w:r>
    </w:p>
    <w:sectPr w:rsidR="00B960C3" w:rsidRPr="000064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3FE8" w:rsidRDefault="001F3FE8" w:rsidP="001F3FE8">
      <w:r>
        <w:separator/>
      </w:r>
    </w:p>
  </w:endnote>
  <w:endnote w:type="continuationSeparator" w:id="0">
    <w:p w:rsidR="001F3FE8" w:rsidRDefault="001F3FE8" w:rsidP="001F3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3FE8" w:rsidRDefault="001F3FE8" w:rsidP="001F3FE8">
      <w:r>
        <w:separator/>
      </w:r>
    </w:p>
  </w:footnote>
  <w:footnote w:type="continuationSeparator" w:id="0">
    <w:p w:rsidR="001F3FE8" w:rsidRDefault="001F3FE8" w:rsidP="001F3FE8">
      <w:r>
        <w:continuationSeparator/>
      </w:r>
    </w:p>
  </w:footnote>
  <w:footnote w:id="1">
    <w:p w:rsidR="001F3FE8" w:rsidRDefault="001F3FE8" w:rsidP="001F3FE8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A451BA"/>
    <w:multiLevelType w:val="hybridMultilevel"/>
    <w:tmpl w:val="25BCF77C"/>
    <w:lvl w:ilvl="0" w:tplc="163EAC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FE8"/>
    <w:rsid w:val="0000642B"/>
    <w:rsid w:val="001F3FE8"/>
    <w:rsid w:val="00456067"/>
    <w:rsid w:val="00745C48"/>
    <w:rsid w:val="00AA6567"/>
    <w:rsid w:val="00B960C3"/>
    <w:rsid w:val="00CB4110"/>
    <w:rsid w:val="00E77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61F6A9-B642-42D9-AFFC-01E8E9C67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F3F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unhideWhenUsed/>
    <w:rsid w:val="001F3FE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1F3FE8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1F3FE8"/>
    <w:rPr>
      <w:vertAlign w:val="superscript"/>
    </w:rPr>
  </w:style>
  <w:style w:type="paragraph" w:styleId="Odsekzoznamu">
    <w:name w:val="List Paragraph"/>
    <w:basedOn w:val="Normlny"/>
    <w:uiPriority w:val="34"/>
    <w:qFormat/>
    <w:rsid w:val="00CB41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75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831</TotalTime>
  <Pages>2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2</cp:revision>
  <dcterms:created xsi:type="dcterms:W3CDTF">2015-06-01T15:27:00Z</dcterms:created>
  <dcterms:modified xsi:type="dcterms:W3CDTF">2015-06-02T05:21:00Z</dcterms:modified>
</cp:coreProperties>
</file>