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2F4096" w:rsidRPr="00C50B27" w:rsidTr="00570606">
        <w:tc>
          <w:tcPr>
            <w:tcW w:w="9828" w:type="dxa"/>
            <w:gridSpan w:val="9"/>
          </w:tcPr>
          <w:p w:rsidR="002F4096" w:rsidRPr="00C50B27" w:rsidRDefault="002F4096" w:rsidP="00570606">
            <w:pPr>
              <w:jc w:val="center"/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2F4096" w:rsidRPr="00C50B27" w:rsidTr="00570606">
        <w:tc>
          <w:tcPr>
            <w:tcW w:w="2808" w:type="dxa"/>
          </w:tcPr>
          <w:p w:rsidR="002F4096" w:rsidRPr="00C50B27" w:rsidRDefault="002F4096" w:rsidP="00570606"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2F4096" w:rsidRPr="00C50B27" w:rsidRDefault="002F4096" w:rsidP="00570606">
            <w:r>
              <w:rPr>
                <w:sz w:val="22"/>
                <w:szCs w:val="22"/>
              </w:rPr>
              <w:t xml:space="preserve">David </w:t>
            </w:r>
            <w:proofErr w:type="spellStart"/>
            <w:r>
              <w:rPr>
                <w:sz w:val="22"/>
                <w:szCs w:val="22"/>
              </w:rPr>
              <w:t>Šrott</w:t>
            </w:r>
            <w:proofErr w:type="spellEnd"/>
          </w:p>
        </w:tc>
      </w:tr>
      <w:tr w:rsidR="002F4096" w:rsidRPr="00C50B27" w:rsidTr="00570606">
        <w:tc>
          <w:tcPr>
            <w:tcW w:w="2808" w:type="dxa"/>
          </w:tcPr>
          <w:p w:rsidR="002F4096" w:rsidRPr="00C50B27" w:rsidRDefault="002F4096" w:rsidP="00570606"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2F4096" w:rsidRPr="00C50B27" w:rsidRDefault="002F4096" w:rsidP="00570606">
            <w:r>
              <w:rPr>
                <w:sz w:val="22"/>
                <w:szCs w:val="22"/>
              </w:rPr>
              <w:t>Úroveň kritického myšlení u studentů andragogiky</w:t>
            </w:r>
          </w:p>
        </w:tc>
      </w:tr>
      <w:tr w:rsidR="002F4096" w:rsidRPr="00C50B27" w:rsidTr="00570606">
        <w:tc>
          <w:tcPr>
            <w:tcW w:w="2808" w:type="dxa"/>
          </w:tcPr>
          <w:p w:rsidR="002F4096" w:rsidRPr="00C50B27" w:rsidRDefault="002F4096" w:rsidP="00570606">
            <w:r>
              <w:rPr>
                <w:sz w:val="22"/>
                <w:szCs w:val="22"/>
              </w:rPr>
              <w:t>Oponent</w:t>
            </w:r>
            <w:r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2F4096" w:rsidRPr="00C50B27" w:rsidRDefault="002F4096" w:rsidP="00570606">
            <w:r>
              <w:rPr>
                <w:sz w:val="22"/>
                <w:szCs w:val="22"/>
              </w:rPr>
              <w:t>Mgr. Pavla Andrysová, Ph.D.</w:t>
            </w:r>
          </w:p>
        </w:tc>
      </w:tr>
      <w:tr w:rsidR="002F4096" w:rsidRPr="00C50B27" w:rsidTr="00570606">
        <w:tc>
          <w:tcPr>
            <w:tcW w:w="2808" w:type="dxa"/>
          </w:tcPr>
          <w:p w:rsidR="002F4096" w:rsidRPr="00C50B27" w:rsidRDefault="002F4096" w:rsidP="00570606"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2F4096" w:rsidRPr="00C50B27" w:rsidRDefault="002F4096" w:rsidP="00570606">
            <w:r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2F4096" w:rsidRPr="00C50B27" w:rsidTr="00570606">
        <w:tc>
          <w:tcPr>
            <w:tcW w:w="2808" w:type="dxa"/>
          </w:tcPr>
          <w:p w:rsidR="002F4096" w:rsidRPr="00C50B27" w:rsidRDefault="002F4096" w:rsidP="00570606"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2F4096" w:rsidRPr="00C50B27" w:rsidRDefault="002F4096" w:rsidP="00570606">
            <w:r>
              <w:rPr>
                <w:sz w:val="22"/>
                <w:szCs w:val="22"/>
              </w:rPr>
              <w:t>Kombinovaná</w:t>
            </w:r>
          </w:p>
        </w:tc>
      </w:tr>
      <w:tr w:rsidR="002F4096" w:rsidRPr="00C50B27" w:rsidTr="00570606">
        <w:tc>
          <w:tcPr>
            <w:tcW w:w="2808" w:type="dxa"/>
            <w:vAlign w:val="center"/>
          </w:tcPr>
          <w:p w:rsidR="002F4096" w:rsidRPr="00C50B27" w:rsidRDefault="002F4096" w:rsidP="00570606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2F4096" w:rsidRPr="00C50B27" w:rsidRDefault="002F4096" w:rsidP="00570606">
            <w:pPr>
              <w:jc w:val="right"/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2F4096" w:rsidRPr="00C50B27" w:rsidRDefault="002F4096" w:rsidP="00570606">
            <w:pPr>
              <w:jc w:val="right"/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2F4096" w:rsidRPr="00C50B27" w:rsidTr="00570606">
        <w:tc>
          <w:tcPr>
            <w:tcW w:w="9828" w:type="dxa"/>
            <w:gridSpan w:val="9"/>
            <w:shd w:val="clear" w:color="auto" w:fill="A6A6A6"/>
          </w:tcPr>
          <w:p w:rsidR="002F4096" w:rsidRPr="00C50B27" w:rsidRDefault="002F4096" w:rsidP="00570606">
            <w:pPr>
              <w:jc w:val="center"/>
              <w:rPr>
                <w:color w:val="FFFFFF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2F4096" w:rsidRPr="00C50B27" w:rsidTr="00570606">
        <w:tc>
          <w:tcPr>
            <w:tcW w:w="6791" w:type="dxa"/>
            <w:gridSpan w:val="3"/>
          </w:tcPr>
          <w:p w:rsidR="002F4096" w:rsidRPr="00C50B27" w:rsidRDefault="002F4096" w:rsidP="00570606"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2F4096" w:rsidRPr="00C50B27" w:rsidRDefault="000E2CD5" w:rsidP="00570606">
            <w:pPr>
              <w:jc w:val="center"/>
            </w:pPr>
            <w:r>
              <w:t>A</w:t>
            </w:r>
          </w:p>
        </w:tc>
        <w:tc>
          <w:tcPr>
            <w:tcW w:w="506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6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7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6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5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</w:tr>
      <w:tr w:rsidR="002F4096" w:rsidRPr="00C50B27" w:rsidTr="00570606">
        <w:tc>
          <w:tcPr>
            <w:tcW w:w="6791" w:type="dxa"/>
            <w:gridSpan w:val="3"/>
          </w:tcPr>
          <w:p w:rsidR="002F4096" w:rsidRPr="00C50B27" w:rsidRDefault="002F4096" w:rsidP="00570606">
            <w:r w:rsidRPr="00C50B27">
              <w:rPr>
                <w:sz w:val="22"/>
                <w:szCs w:val="22"/>
              </w:rPr>
              <w:t>Úroveň jazykového zpracování</w:t>
            </w:r>
            <w:r>
              <w:rPr>
                <w:sz w:val="22"/>
                <w:szCs w:val="22"/>
              </w:rPr>
              <w:t xml:space="preserve"> (odborná úroveň</w:t>
            </w:r>
            <w:r w:rsidRPr="00C50B27">
              <w:rPr>
                <w:sz w:val="22"/>
                <w:szCs w:val="22"/>
              </w:rPr>
              <w:t xml:space="preserve"> textu, gramatická </w:t>
            </w:r>
            <w:r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6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6" w:type="dxa"/>
            <w:vAlign w:val="center"/>
          </w:tcPr>
          <w:p w:rsidR="002F4096" w:rsidRPr="00C50B27" w:rsidRDefault="001A289B" w:rsidP="00570606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6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5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</w:tr>
      <w:tr w:rsidR="002F4096" w:rsidRPr="00C50B27" w:rsidTr="00570606">
        <w:tc>
          <w:tcPr>
            <w:tcW w:w="6791" w:type="dxa"/>
            <w:gridSpan w:val="3"/>
          </w:tcPr>
          <w:p w:rsidR="002F4096" w:rsidRPr="00C50B27" w:rsidRDefault="002F4096" w:rsidP="00570606">
            <w:r w:rsidRPr="00C50B27">
              <w:rPr>
                <w:sz w:val="22"/>
                <w:szCs w:val="22"/>
              </w:rPr>
              <w:t>Dodržení formálních náležitostí (</w:t>
            </w:r>
            <w:r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6" w:type="dxa"/>
            <w:vAlign w:val="center"/>
          </w:tcPr>
          <w:p w:rsidR="002F4096" w:rsidRPr="00C50B27" w:rsidRDefault="002F4096" w:rsidP="00570606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7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6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5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</w:tr>
      <w:tr w:rsidR="002F4096" w:rsidRPr="00C50B27" w:rsidTr="00570606">
        <w:tc>
          <w:tcPr>
            <w:tcW w:w="9828" w:type="dxa"/>
            <w:gridSpan w:val="9"/>
            <w:shd w:val="clear" w:color="auto" w:fill="A6A6A6"/>
            <w:vAlign w:val="center"/>
          </w:tcPr>
          <w:p w:rsidR="002F4096" w:rsidRPr="00C50B27" w:rsidRDefault="002F4096" w:rsidP="00570606">
            <w:pPr>
              <w:jc w:val="center"/>
            </w:pPr>
            <w:r w:rsidRPr="00C50B27">
              <w:rPr>
                <w:b/>
                <w:color w:val="FFFFFF"/>
                <w:sz w:val="22"/>
                <w:szCs w:val="22"/>
              </w:rPr>
              <w:t>Teoretická východiska práce</w:t>
            </w:r>
          </w:p>
        </w:tc>
      </w:tr>
      <w:tr w:rsidR="002F4096" w:rsidRPr="00C50B27" w:rsidTr="00570606">
        <w:tc>
          <w:tcPr>
            <w:tcW w:w="6791" w:type="dxa"/>
            <w:gridSpan w:val="3"/>
          </w:tcPr>
          <w:p w:rsidR="002F4096" w:rsidRPr="00C50B27" w:rsidRDefault="002F4096" w:rsidP="00570606"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6" w:type="dxa"/>
            <w:vAlign w:val="center"/>
          </w:tcPr>
          <w:p w:rsidR="002F4096" w:rsidRPr="00C50B27" w:rsidRDefault="000E2CD5" w:rsidP="00570606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7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6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5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</w:tr>
      <w:tr w:rsidR="002F4096" w:rsidRPr="00C50B27" w:rsidTr="00570606">
        <w:tc>
          <w:tcPr>
            <w:tcW w:w="6791" w:type="dxa"/>
            <w:gridSpan w:val="3"/>
          </w:tcPr>
          <w:p w:rsidR="002F4096" w:rsidRPr="00C50B27" w:rsidRDefault="002F4096" w:rsidP="00570606"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6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6" w:type="dxa"/>
            <w:vAlign w:val="center"/>
          </w:tcPr>
          <w:p w:rsidR="002F4096" w:rsidRPr="00C50B27" w:rsidRDefault="001A289B" w:rsidP="00570606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6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5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</w:tr>
      <w:tr w:rsidR="002F4096" w:rsidRPr="00C50B27" w:rsidTr="00570606">
        <w:tc>
          <w:tcPr>
            <w:tcW w:w="6791" w:type="dxa"/>
            <w:gridSpan w:val="3"/>
          </w:tcPr>
          <w:p w:rsidR="002F4096" w:rsidRPr="00C50B27" w:rsidRDefault="002F4096" w:rsidP="00570606">
            <w:r w:rsidRPr="00C50B27">
              <w:rPr>
                <w:sz w:val="22"/>
                <w:szCs w:val="22"/>
              </w:rPr>
              <w:t>Práce s odbornou literaturou (využití re</w:t>
            </w:r>
            <w:r>
              <w:rPr>
                <w:sz w:val="22"/>
                <w:szCs w:val="22"/>
              </w:rPr>
              <w:t xml:space="preserve">levantních zdrojů, odbornost </w:t>
            </w:r>
            <w:r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6" w:type="dxa"/>
            <w:vAlign w:val="center"/>
          </w:tcPr>
          <w:p w:rsidR="002F4096" w:rsidRPr="00C50B27" w:rsidRDefault="000E2CD5" w:rsidP="00570606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7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6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5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</w:tr>
      <w:tr w:rsidR="002F4096" w:rsidRPr="00C50B27" w:rsidTr="00570606">
        <w:tc>
          <w:tcPr>
            <w:tcW w:w="9828" w:type="dxa"/>
            <w:gridSpan w:val="9"/>
            <w:shd w:val="clear" w:color="auto" w:fill="A6A6A6"/>
            <w:vAlign w:val="center"/>
          </w:tcPr>
          <w:p w:rsidR="002F4096" w:rsidRPr="00C50B27" w:rsidRDefault="002F4096" w:rsidP="00570606">
            <w:pPr>
              <w:jc w:val="center"/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2F4096" w:rsidRPr="00C50B27" w:rsidTr="00570606">
        <w:tc>
          <w:tcPr>
            <w:tcW w:w="6791" w:type="dxa"/>
            <w:gridSpan w:val="3"/>
          </w:tcPr>
          <w:p w:rsidR="002F4096" w:rsidRPr="00C50B27" w:rsidRDefault="002F4096" w:rsidP="00570606">
            <w:r w:rsidRPr="00C50B27">
              <w:rPr>
                <w:sz w:val="22"/>
                <w:szCs w:val="22"/>
              </w:rPr>
              <w:t>Formulace výzkumného cíle (</w:t>
            </w:r>
            <w:r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6" w:type="dxa"/>
            <w:vAlign w:val="center"/>
          </w:tcPr>
          <w:p w:rsidR="002F4096" w:rsidRPr="00C50B27" w:rsidRDefault="000E2CD5" w:rsidP="00570606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7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6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5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</w:tr>
      <w:tr w:rsidR="002F4096" w:rsidRPr="00C50B27" w:rsidTr="00570606">
        <w:tc>
          <w:tcPr>
            <w:tcW w:w="6791" w:type="dxa"/>
            <w:gridSpan w:val="3"/>
          </w:tcPr>
          <w:p w:rsidR="002F4096" w:rsidRPr="00C50B27" w:rsidRDefault="002F4096" w:rsidP="00570606"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6" w:type="dxa"/>
            <w:vAlign w:val="center"/>
          </w:tcPr>
          <w:p w:rsidR="002F4096" w:rsidRPr="00C50B27" w:rsidRDefault="000E2CD5" w:rsidP="00570606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7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6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5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</w:tr>
      <w:tr w:rsidR="002F4096" w:rsidRPr="00C50B27" w:rsidTr="00570606">
        <w:tc>
          <w:tcPr>
            <w:tcW w:w="6791" w:type="dxa"/>
            <w:gridSpan w:val="3"/>
          </w:tcPr>
          <w:p w:rsidR="002F4096" w:rsidRPr="00C50B27" w:rsidRDefault="002F4096" w:rsidP="00570606"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6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6" w:type="dxa"/>
            <w:vAlign w:val="center"/>
          </w:tcPr>
          <w:p w:rsidR="002F4096" w:rsidRPr="00C50B27" w:rsidRDefault="002F4096" w:rsidP="00570606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6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5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</w:tr>
      <w:tr w:rsidR="002F4096" w:rsidRPr="00C50B27" w:rsidTr="00570606">
        <w:tc>
          <w:tcPr>
            <w:tcW w:w="6791" w:type="dxa"/>
            <w:gridSpan w:val="3"/>
          </w:tcPr>
          <w:p w:rsidR="002F4096" w:rsidRPr="00C50B27" w:rsidRDefault="002F4096" w:rsidP="00570606"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6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6" w:type="dxa"/>
            <w:vAlign w:val="center"/>
          </w:tcPr>
          <w:p w:rsidR="002F4096" w:rsidRPr="00C50B27" w:rsidRDefault="000E2CD5" w:rsidP="00570606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6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5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</w:tr>
      <w:tr w:rsidR="002F4096" w:rsidRPr="00C50B27" w:rsidTr="00570606">
        <w:tc>
          <w:tcPr>
            <w:tcW w:w="9828" w:type="dxa"/>
            <w:gridSpan w:val="9"/>
            <w:shd w:val="clear" w:color="auto" w:fill="A6A6A6"/>
          </w:tcPr>
          <w:p w:rsidR="002F4096" w:rsidRPr="00B411DB" w:rsidRDefault="002F4096" w:rsidP="00570606">
            <w:pPr>
              <w:jc w:val="center"/>
              <w:rPr>
                <w:b/>
                <w:color w:val="FFFFFF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2F4096" w:rsidRPr="00C50B27" w:rsidTr="00570606">
        <w:tc>
          <w:tcPr>
            <w:tcW w:w="6791" w:type="dxa"/>
            <w:gridSpan w:val="3"/>
          </w:tcPr>
          <w:p w:rsidR="002F4096" w:rsidRPr="00C50B27" w:rsidRDefault="002F4096" w:rsidP="00570606"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6" w:type="dxa"/>
            <w:vAlign w:val="center"/>
          </w:tcPr>
          <w:p w:rsidR="002F4096" w:rsidRPr="00C50B27" w:rsidRDefault="002F4096" w:rsidP="00570606">
            <w:pPr>
              <w:jc w:val="center"/>
            </w:pPr>
            <w:r>
              <w:t>B</w:t>
            </w:r>
          </w:p>
        </w:tc>
        <w:tc>
          <w:tcPr>
            <w:tcW w:w="506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7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6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5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</w:tr>
      <w:tr w:rsidR="002F4096" w:rsidRPr="00C50B27" w:rsidTr="00570606">
        <w:tc>
          <w:tcPr>
            <w:tcW w:w="6791" w:type="dxa"/>
            <w:gridSpan w:val="3"/>
          </w:tcPr>
          <w:p w:rsidR="002F4096" w:rsidRPr="00C50B27" w:rsidRDefault="002F4096" w:rsidP="00570606"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6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6" w:type="dxa"/>
            <w:vAlign w:val="center"/>
          </w:tcPr>
          <w:p w:rsidR="002F4096" w:rsidRPr="00C50B27" w:rsidRDefault="000E2CD5" w:rsidP="00570606">
            <w:pPr>
              <w:jc w:val="center"/>
            </w:pPr>
            <w:r>
              <w:t>C</w:t>
            </w:r>
          </w:p>
        </w:tc>
        <w:tc>
          <w:tcPr>
            <w:tcW w:w="507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6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5" w:type="dxa"/>
            <w:vAlign w:val="center"/>
          </w:tcPr>
          <w:p w:rsidR="002F4096" w:rsidRPr="00C50B27" w:rsidRDefault="002F4096" w:rsidP="00570606">
            <w:pPr>
              <w:jc w:val="center"/>
            </w:pPr>
          </w:p>
        </w:tc>
      </w:tr>
      <w:tr w:rsidR="002F4096" w:rsidRPr="00C50B27" w:rsidTr="00570606">
        <w:tc>
          <w:tcPr>
            <w:tcW w:w="9828" w:type="dxa"/>
            <w:gridSpan w:val="9"/>
          </w:tcPr>
          <w:p w:rsidR="002F4096" w:rsidRPr="00C50B27" w:rsidRDefault="002F4096" w:rsidP="00570606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2F4096" w:rsidRPr="00B50DED" w:rsidRDefault="002F4096" w:rsidP="00570606">
            <w:pPr>
              <w:rPr>
                <w:b/>
              </w:rPr>
            </w:pPr>
            <w:r w:rsidRPr="00B50DED">
              <w:rPr>
                <w:b/>
                <w:sz w:val="22"/>
                <w:szCs w:val="22"/>
              </w:rPr>
              <w:t>Silné stránky:</w:t>
            </w:r>
          </w:p>
          <w:p w:rsidR="001A289B" w:rsidRDefault="001A289B" w:rsidP="00570606">
            <w:r>
              <w:t>+zajímavé</w:t>
            </w:r>
            <w:r w:rsidR="00FE09CF">
              <w:t xml:space="preserve"> a</w:t>
            </w:r>
            <w:r>
              <w:t xml:space="preserve"> neotřelé téma</w:t>
            </w:r>
          </w:p>
          <w:p w:rsidR="002F4096" w:rsidRDefault="002F4096" w:rsidP="00570606">
            <w:r>
              <w:t>+design výzkumu</w:t>
            </w:r>
          </w:p>
          <w:p w:rsidR="002F4096" w:rsidRDefault="002F4096" w:rsidP="00570606">
            <w:pPr>
              <w:rPr>
                <w:b/>
              </w:rPr>
            </w:pPr>
            <w:r w:rsidRPr="00B50DED">
              <w:rPr>
                <w:b/>
                <w:sz w:val="22"/>
                <w:szCs w:val="22"/>
              </w:rPr>
              <w:t>Slabé stránky:</w:t>
            </w:r>
          </w:p>
          <w:p w:rsidR="002F4096" w:rsidRDefault="002F4096" w:rsidP="00570606">
            <w:r w:rsidRPr="00BB6B73">
              <w:rPr>
                <w:sz w:val="22"/>
                <w:szCs w:val="22"/>
              </w:rPr>
              <w:t>-</w:t>
            </w:r>
            <w:r w:rsidR="00882823">
              <w:rPr>
                <w:sz w:val="22"/>
                <w:szCs w:val="22"/>
              </w:rPr>
              <w:t xml:space="preserve">práce </w:t>
            </w:r>
            <w:r>
              <w:rPr>
                <w:sz w:val="22"/>
                <w:szCs w:val="22"/>
              </w:rPr>
              <w:t>netvoří kompaktní celek, autor má tendence neustále zabíhat do oblastí, které nesouvisí s řešenou problematikou</w:t>
            </w:r>
            <w:r w:rsidR="001A289B">
              <w:rPr>
                <w:sz w:val="22"/>
                <w:szCs w:val="22"/>
              </w:rPr>
              <w:t xml:space="preserve"> </w:t>
            </w:r>
          </w:p>
          <w:p w:rsidR="002F4096" w:rsidRDefault="001A289B" w:rsidP="00570606">
            <w:r>
              <w:rPr>
                <w:sz w:val="22"/>
                <w:szCs w:val="22"/>
              </w:rPr>
              <w:t xml:space="preserve">- tento fakt </w:t>
            </w:r>
            <w:r w:rsidR="002F4096">
              <w:rPr>
                <w:sz w:val="22"/>
                <w:szCs w:val="22"/>
              </w:rPr>
              <w:t>ubírá na odbornosti celé práce, neboť autor působí jako laik, který si „</w:t>
            </w:r>
            <w:r w:rsidR="002F4096" w:rsidRPr="00882823">
              <w:rPr>
                <w:i/>
                <w:sz w:val="22"/>
                <w:szCs w:val="22"/>
              </w:rPr>
              <w:t>vypůjčil</w:t>
            </w:r>
            <w:r w:rsidR="002F4096">
              <w:rPr>
                <w:sz w:val="22"/>
                <w:szCs w:val="22"/>
              </w:rPr>
              <w:t xml:space="preserve">“ poznatky z oboru, který mu nepřísluší, a není ani kompetentní posoudit adekvátnost či správnost uváděných skutečností a </w:t>
            </w:r>
            <w:r>
              <w:rPr>
                <w:sz w:val="22"/>
                <w:szCs w:val="22"/>
              </w:rPr>
              <w:t xml:space="preserve">tím snižuje </w:t>
            </w:r>
            <w:r w:rsidR="002F4096">
              <w:rPr>
                <w:sz w:val="22"/>
                <w:szCs w:val="22"/>
              </w:rPr>
              <w:t>celkovou úroveň práce</w:t>
            </w:r>
          </w:p>
          <w:p w:rsidR="001A289B" w:rsidRDefault="00882823" w:rsidP="00570606">
            <w:r>
              <w:rPr>
                <w:sz w:val="22"/>
                <w:szCs w:val="22"/>
              </w:rPr>
              <w:t>-autor neustále odbíhá od edukační roviny, která mu oborově přísluší, k medicíně – např. na s. 32 vypíše</w:t>
            </w:r>
            <w:r w:rsidR="001A289B">
              <w:rPr>
                <w:sz w:val="22"/>
                <w:szCs w:val="22"/>
              </w:rPr>
              <w:t xml:space="preserve"> jednotlivé definice </w:t>
            </w:r>
            <w:r>
              <w:rPr>
                <w:sz w:val="22"/>
                <w:szCs w:val="22"/>
              </w:rPr>
              <w:t>kritického myšlení a aniž by došel k meritu věci,</w:t>
            </w:r>
            <w:r w:rsidR="001A289B">
              <w:rPr>
                <w:sz w:val="22"/>
                <w:szCs w:val="22"/>
              </w:rPr>
              <w:t xml:space="preserve"> </w:t>
            </w:r>
            <w:r w:rsidR="00FE09CF">
              <w:rPr>
                <w:sz w:val="22"/>
                <w:szCs w:val="22"/>
              </w:rPr>
              <w:t>přechází</w:t>
            </w:r>
            <w:r>
              <w:rPr>
                <w:sz w:val="22"/>
                <w:szCs w:val="22"/>
              </w:rPr>
              <w:t xml:space="preserve"> k EBMP a dále pokračuje explicitním vyjadřováním důležitosti kritického myšlení ve vzdělávání</w:t>
            </w:r>
          </w:p>
          <w:p w:rsidR="001A289B" w:rsidRDefault="001A289B" w:rsidP="00570606">
            <w:r>
              <w:rPr>
                <w:sz w:val="22"/>
                <w:szCs w:val="22"/>
              </w:rPr>
              <w:t>-</w:t>
            </w:r>
            <w:r w:rsidR="00FE09CF">
              <w:rPr>
                <w:sz w:val="22"/>
                <w:szCs w:val="22"/>
              </w:rPr>
              <w:t xml:space="preserve">úroveň jazykového zpracování – zejména </w:t>
            </w:r>
            <w:r>
              <w:rPr>
                <w:sz w:val="22"/>
                <w:szCs w:val="22"/>
              </w:rPr>
              <w:t>stylistická správnost</w:t>
            </w:r>
          </w:p>
          <w:p w:rsidR="001A289B" w:rsidRPr="00BB6B73" w:rsidRDefault="00882823" w:rsidP="00570606">
            <w:r>
              <w:rPr>
                <w:sz w:val="22"/>
                <w:szCs w:val="22"/>
              </w:rPr>
              <w:t xml:space="preserve">-nesprávné používání </w:t>
            </w:r>
            <w:r w:rsidR="001A289B">
              <w:rPr>
                <w:sz w:val="22"/>
                <w:szCs w:val="22"/>
              </w:rPr>
              <w:t>cizích slov, v některých případech až vyvstává otázka, zda autor chápe jejich skutečný význam</w:t>
            </w:r>
          </w:p>
          <w:p w:rsidR="002F4096" w:rsidRPr="00B50DED" w:rsidRDefault="002F4096" w:rsidP="00570606">
            <w:r>
              <w:rPr>
                <w:sz w:val="22"/>
                <w:szCs w:val="22"/>
              </w:rPr>
              <w:t xml:space="preserve">Práci </w:t>
            </w:r>
            <w:r w:rsidRPr="00B50DED">
              <w:rPr>
                <w:b/>
                <w:sz w:val="22"/>
                <w:szCs w:val="22"/>
              </w:rPr>
              <w:t>doporučuji</w:t>
            </w:r>
            <w:r>
              <w:rPr>
                <w:sz w:val="22"/>
                <w:szCs w:val="22"/>
              </w:rPr>
              <w:t xml:space="preserve"> k obhajobě.</w:t>
            </w:r>
          </w:p>
          <w:p w:rsidR="002F4096" w:rsidRPr="00C50B27" w:rsidRDefault="002F4096" w:rsidP="00570606"/>
        </w:tc>
      </w:tr>
      <w:tr w:rsidR="002F4096" w:rsidRPr="00C50B27" w:rsidTr="00570606">
        <w:tc>
          <w:tcPr>
            <w:tcW w:w="9828" w:type="dxa"/>
            <w:gridSpan w:val="9"/>
          </w:tcPr>
          <w:p w:rsidR="002F4096" w:rsidRPr="00C50B27" w:rsidRDefault="002F4096" w:rsidP="00570606">
            <w:pPr>
              <w:rPr>
                <w:b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2F4096" w:rsidRPr="00AC1292" w:rsidRDefault="002F4096" w:rsidP="00570606"/>
        </w:tc>
      </w:tr>
      <w:tr w:rsidR="002F4096" w:rsidRPr="00C50B27" w:rsidTr="00570606">
        <w:tc>
          <w:tcPr>
            <w:tcW w:w="6791" w:type="dxa"/>
            <w:gridSpan w:val="3"/>
          </w:tcPr>
          <w:p w:rsidR="002F4096" w:rsidRPr="00C50B27" w:rsidRDefault="002F4096" w:rsidP="00570606"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6" w:type="dxa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6" w:type="dxa"/>
          </w:tcPr>
          <w:p w:rsidR="002F4096" w:rsidRPr="00C50B27" w:rsidRDefault="001A289B" w:rsidP="00570606">
            <w:pPr>
              <w:jc w:val="center"/>
            </w:pPr>
            <w:r>
              <w:t>C</w:t>
            </w:r>
          </w:p>
        </w:tc>
        <w:tc>
          <w:tcPr>
            <w:tcW w:w="507" w:type="dxa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6" w:type="dxa"/>
          </w:tcPr>
          <w:p w:rsidR="002F4096" w:rsidRPr="00C50B27" w:rsidRDefault="002F4096" w:rsidP="00570606">
            <w:pPr>
              <w:jc w:val="center"/>
            </w:pPr>
          </w:p>
        </w:tc>
        <w:tc>
          <w:tcPr>
            <w:tcW w:w="505" w:type="dxa"/>
          </w:tcPr>
          <w:p w:rsidR="002F4096" w:rsidRPr="00C50B27" w:rsidRDefault="002F4096" w:rsidP="00570606">
            <w:pPr>
              <w:jc w:val="center"/>
            </w:pPr>
          </w:p>
        </w:tc>
      </w:tr>
      <w:tr w:rsidR="002F4096" w:rsidRPr="00C50B27" w:rsidTr="00570606">
        <w:tc>
          <w:tcPr>
            <w:tcW w:w="4068" w:type="dxa"/>
            <w:gridSpan w:val="2"/>
            <w:vAlign w:val="center"/>
          </w:tcPr>
          <w:p w:rsidR="002F4096" w:rsidRPr="00C50B27" w:rsidRDefault="002F4096" w:rsidP="00570606">
            <w:r w:rsidRPr="00C50B27">
              <w:rPr>
                <w:sz w:val="22"/>
                <w:szCs w:val="22"/>
              </w:rPr>
              <w:t>Datum:</w:t>
            </w:r>
            <w:r>
              <w:rPr>
                <w:sz w:val="22"/>
                <w:szCs w:val="22"/>
              </w:rPr>
              <w:t xml:space="preserve"> 11. 5. 2015</w:t>
            </w:r>
          </w:p>
        </w:tc>
        <w:tc>
          <w:tcPr>
            <w:tcW w:w="5760" w:type="dxa"/>
            <w:gridSpan w:val="7"/>
            <w:vAlign w:val="center"/>
          </w:tcPr>
          <w:p w:rsidR="002F4096" w:rsidRPr="00C50B27" w:rsidRDefault="002F4096" w:rsidP="00570606">
            <w:r w:rsidRPr="00C50B27">
              <w:rPr>
                <w:sz w:val="22"/>
                <w:szCs w:val="22"/>
              </w:rPr>
              <w:t>Podpis:</w:t>
            </w:r>
            <w:r>
              <w:rPr>
                <w:sz w:val="22"/>
                <w:szCs w:val="22"/>
              </w:rPr>
              <w:t xml:space="preserve"> Pavla Andrysová, v. r.</w:t>
            </w:r>
          </w:p>
        </w:tc>
      </w:tr>
    </w:tbl>
    <w:p w:rsidR="00E03D0F" w:rsidRDefault="00E03D0F" w:rsidP="00FE09CF"/>
    <w:sectPr w:rsidR="00E03D0F" w:rsidSect="009D05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2FB8" w:rsidRDefault="00E52FB8" w:rsidP="002F4096">
      <w:r>
        <w:separator/>
      </w:r>
    </w:p>
  </w:endnote>
  <w:endnote w:type="continuationSeparator" w:id="0">
    <w:p w:rsidR="00E52FB8" w:rsidRDefault="00E52FB8" w:rsidP="002F40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2FB8" w:rsidRDefault="00E52FB8" w:rsidP="002F4096">
      <w:r>
        <w:separator/>
      </w:r>
    </w:p>
  </w:footnote>
  <w:footnote w:type="continuationSeparator" w:id="0">
    <w:p w:rsidR="00E52FB8" w:rsidRDefault="00E52FB8" w:rsidP="002F4096">
      <w:r>
        <w:continuationSeparator/>
      </w:r>
    </w:p>
  </w:footnote>
  <w:footnote w:id="1">
    <w:p w:rsidR="002F4096" w:rsidRDefault="002F4096" w:rsidP="002F4096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F4096"/>
    <w:rsid w:val="000E2CD5"/>
    <w:rsid w:val="001A289B"/>
    <w:rsid w:val="002C6DBF"/>
    <w:rsid w:val="002F4096"/>
    <w:rsid w:val="00882823"/>
    <w:rsid w:val="009766DF"/>
    <w:rsid w:val="00B03349"/>
    <w:rsid w:val="00E03D0F"/>
    <w:rsid w:val="00E52FB8"/>
    <w:rsid w:val="00F91392"/>
    <w:rsid w:val="00FE09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F409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2F4096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2F4096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semiHidden/>
    <w:rsid w:val="002F409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334</Words>
  <Characters>1975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andrysova</dc:creator>
  <cp:lastModifiedBy>andrysova</cp:lastModifiedBy>
  <cp:revision>5</cp:revision>
  <cp:lastPrinted>2015-05-13T06:02:00Z</cp:lastPrinted>
  <dcterms:created xsi:type="dcterms:W3CDTF">2015-05-11T09:25:00Z</dcterms:created>
  <dcterms:modified xsi:type="dcterms:W3CDTF">2015-05-13T06:04:00Z</dcterms:modified>
</cp:coreProperties>
</file>