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46195E" w:rsidRPr="00C50B27" w:rsidTr="004D30E8">
        <w:tc>
          <w:tcPr>
            <w:tcW w:w="9828" w:type="dxa"/>
            <w:gridSpan w:val="9"/>
          </w:tcPr>
          <w:p w:rsidR="0046195E" w:rsidRPr="00C50B27" w:rsidRDefault="0046195E" w:rsidP="004D30E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46195E" w:rsidRPr="00C50B27" w:rsidTr="004D30E8">
        <w:tc>
          <w:tcPr>
            <w:tcW w:w="2808" w:type="dxa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Pavlačková</w:t>
            </w:r>
            <w:proofErr w:type="spellEnd"/>
          </w:p>
        </w:tc>
      </w:tr>
      <w:tr w:rsidR="0046195E" w:rsidRPr="00C50B27" w:rsidTr="004D30E8">
        <w:tc>
          <w:tcPr>
            <w:tcW w:w="2808" w:type="dxa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r>
              <w:rPr>
                <w:sz w:val="22"/>
                <w:szCs w:val="22"/>
              </w:rPr>
              <w:t>Působnost obcí v oblasti volnočasových aktivit u dětí a mládeže</w:t>
            </w:r>
          </w:p>
        </w:tc>
      </w:tr>
      <w:tr w:rsidR="0046195E" w:rsidRPr="00C50B27" w:rsidTr="004D30E8">
        <w:tc>
          <w:tcPr>
            <w:tcW w:w="2808" w:type="dxa"/>
          </w:tcPr>
          <w:p w:rsidR="0046195E" w:rsidRPr="00C50B27" w:rsidRDefault="0046195E" w:rsidP="004D30E8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46195E" w:rsidRPr="00C50B27" w:rsidTr="004D30E8">
        <w:tc>
          <w:tcPr>
            <w:tcW w:w="2808" w:type="dxa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r>
              <w:rPr>
                <w:sz w:val="22"/>
                <w:szCs w:val="22"/>
              </w:rPr>
              <w:t>Sociální pedagogika</w:t>
            </w:r>
          </w:p>
        </w:tc>
      </w:tr>
      <w:tr w:rsidR="0046195E" w:rsidRPr="00C50B27" w:rsidTr="004D30E8">
        <w:tc>
          <w:tcPr>
            <w:tcW w:w="2808" w:type="dxa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r>
              <w:rPr>
                <w:sz w:val="22"/>
                <w:szCs w:val="22"/>
              </w:rPr>
              <w:t>Prezenční</w:t>
            </w:r>
          </w:p>
        </w:tc>
      </w:tr>
      <w:tr w:rsidR="0046195E" w:rsidRPr="00C50B27" w:rsidTr="004D30E8">
        <w:tc>
          <w:tcPr>
            <w:tcW w:w="2808" w:type="dxa"/>
            <w:vAlign w:val="center"/>
          </w:tcPr>
          <w:p w:rsidR="0046195E" w:rsidRPr="00C50B27" w:rsidRDefault="0046195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46195E" w:rsidRPr="00C50B27" w:rsidRDefault="0046195E" w:rsidP="004D30E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46195E" w:rsidRPr="00C50B27" w:rsidRDefault="0046195E" w:rsidP="004D30E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46195E" w:rsidRPr="00C50B27" w:rsidTr="004D30E8">
        <w:tc>
          <w:tcPr>
            <w:tcW w:w="9828" w:type="dxa"/>
            <w:gridSpan w:val="9"/>
            <w:shd w:val="clear" w:color="auto" w:fill="A6A6A6"/>
          </w:tcPr>
          <w:p w:rsidR="0046195E" w:rsidRPr="00C50B27" w:rsidRDefault="0046195E" w:rsidP="004D30E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46195E" w:rsidRPr="00C50B27" w:rsidRDefault="0046195E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46195E" w:rsidRPr="00C50B27" w:rsidRDefault="0046195E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9828" w:type="dxa"/>
            <w:gridSpan w:val="9"/>
            <w:shd w:val="clear" w:color="auto" w:fill="A6A6A6"/>
          </w:tcPr>
          <w:p w:rsidR="0046195E" w:rsidRPr="00B411DB" w:rsidRDefault="0046195E" w:rsidP="004D30E8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9828" w:type="dxa"/>
            <w:gridSpan w:val="9"/>
          </w:tcPr>
          <w:p w:rsidR="0046195E" w:rsidRPr="00C50B27" w:rsidRDefault="0046195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46195E" w:rsidRPr="00C50B27" w:rsidRDefault="0046195E" w:rsidP="004D30E8"/>
          <w:p w:rsidR="0046195E" w:rsidRPr="00B50DED" w:rsidRDefault="0046195E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46195E" w:rsidRDefault="0046195E" w:rsidP="004D30E8">
            <w:r>
              <w:t>+volba tématu s přímým vztahem k sociální pedagogice</w:t>
            </w:r>
          </w:p>
          <w:p w:rsidR="0046195E" w:rsidRDefault="0046195E" w:rsidP="004D30E8">
            <w:r>
              <w:t>+design výzkumu</w:t>
            </w:r>
          </w:p>
          <w:p w:rsidR="0046195E" w:rsidRDefault="0046195E" w:rsidP="004D30E8">
            <w:pPr>
              <w:rPr>
                <w:b/>
              </w:rPr>
            </w:pPr>
          </w:p>
          <w:p w:rsidR="0046195E" w:rsidRDefault="0046195E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46195E" w:rsidRDefault="0046195E" w:rsidP="004D30E8">
            <w:pPr>
              <w:rPr>
                <w:sz w:val="22"/>
                <w:szCs w:val="22"/>
              </w:rPr>
            </w:pPr>
            <w:r w:rsidRPr="00BB6B7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stylistická správnost</w:t>
            </w:r>
          </w:p>
          <w:p w:rsidR="0046195E" w:rsidRPr="00BB6B73" w:rsidRDefault="0046195E" w:rsidP="004D30E8">
            <w:r>
              <w:rPr>
                <w:sz w:val="22"/>
                <w:szCs w:val="22"/>
              </w:rPr>
              <w:t>-autorka zůstává u pouhého konstatování zjištěných skutečností, chybí zdůvodnění</w:t>
            </w:r>
          </w:p>
          <w:p w:rsidR="0046195E" w:rsidRDefault="0046195E" w:rsidP="004D30E8"/>
          <w:p w:rsidR="0046195E" w:rsidRPr="00B50DED" w:rsidRDefault="0046195E" w:rsidP="004D30E8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46195E" w:rsidRPr="00C50B27" w:rsidRDefault="0046195E" w:rsidP="004D30E8"/>
        </w:tc>
      </w:tr>
      <w:tr w:rsidR="0046195E" w:rsidRPr="00C50B27" w:rsidTr="004D30E8">
        <w:tc>
          <w:tcPr>
            <w:tcW w:w="9828" w:type="dxa"/>
            <w:gridSpan w:val="9"/>
          </w:tcPr>
          <w:p w:rsidR="0046195E" w:rsidRPr="00C50B27" w:rsidRDefault="0046195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46195E" w:rsidRPr="00AC1292" w:rsidRDefault="0046195E" w:rsidP="004D30E8"/>
        </w:tc>
      </w:tr>
      <w:tr w:rsidR="0046195E" w:rsidRPr="00C50B27" w:rsidTr="004D30E8">
        <w:tc>
          <w:tcPr>
            <w:tcW w:w="6791" w:type="dxa"/>
            <w:gridSpan w:val="3"/>
          </w:tcPr>
          <w:p w:rsidR="0046195E" w:rsidRPr="00C50B27" w:rsidRDefault="0046195E" w:rsidP="004D30E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</w:tcPr>
          <w:p w:rsidR="0046195E" w:rsidRPr="00C50B27" w:rsidRDefault="0046195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7" w:type="dxa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6" w:type="dxa"/>
          </w:tcPr>
          <w:p w:rsidR="0046195E" w:rsidRPr="00C50B27" w:rsidRDefault="0046195E" w:rsidP="004D30E8">
            <w:pPr>
              <w:jc w:val="center"/>
            </w:pPr>
          </w:p>
        </w:tc>
        <w:tc>
          <w:tcPr>
            <w:tcW w:w="505" w:type="dxa"/>
          </w:tcPr>
          <w:p w:rsidR="0046195E" w:rsidRPr="00C50B27" w:rsidRDefault="0046195E" w:rsidP="004D30E8">
            <w:pPr>
              <w:jc w:val="center"/>
            </w:pPr>
          </w:p>
        </w:tc>
      </w:tr>
      <w:tr w:rsidR="0046195E" w:rsidRPr="00C50B27" w:rsidTr="004D30E8">
        <w:tc>
          <w:tcPr>
            <w:tcW w:w="4068" w:type="dxa"/>
            <w:gridSpan w:val="2"/>
            <w:vAlign w:val="center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46195E" w:rsidRPr="00C50B27" w:rsidRDefault="0046195E" w:rsidP="004D30E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46195E" w:rsidRDefault="0046195E" w:rsidP="0046195E"/>
    <w:p w:rsidR="0046195E" w:rsidRDefault="0046195E" w:rsidP="0046195E"/>
    <w:p w:rsidR="00DE51F0" w:rsidRDefault="00DE51F0"/>
    <w:sectPr w:rsidR="00DE51F0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49E" w:rsidRDefault="0044249E" w:rsidP="0046195E">
      <w:r>
        <w:separator/>
      </w:r>
    </w:p>
  </w:endnote>
  <w:endnote w:type="continuationSeparator" w:id="0">
    <w:p w:rsidR="0044249E" w:rsidRDefault="0044249E" w:rsidP="004619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49E" w:rsidRDefault="0044249E" w:rsidP="0046195E">
      <w:r>
        <w:separator/>
      </w:r>
    </w:p>
  </w:footnote>
  <w:footnote w:type="continuationSeparator" w:id="0">
    <w:p w:rsidR="0044249E" w:rsidRDefault="0044249E" w:rsidP="0046195E">
      <w:r>
        <w:continuationSeparator/>
      </w:r>
    </w:p>
  </w:footnote>
  <w:footnote w:id="1">
    <w:p w:rsidR="0046195E" w:rsidRDefault="0046195E" w:rsidP="0046195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195E"/>
    <w:rsid w:val="0044249E"/>
    <w:rsid w:val="0046195E"/>
    <w:rsid w:val="00DE5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19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46195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6195E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46195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2015-05-11T09:13:00Z</cp:lastPrinted>
  <dcterms:created xsi:type="dcterms:W3CDTF">2015-05-11T09:09:00Z</dcterms:created>
  <dcterms:modified xsi:type="dcterms:W3CDTF">2015-05-11T09:14:00Z</dcterms:modified>
</cp:coreProperties>
</file>