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261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Klára Kova</w:t>
            </w:r>
            <w:r w:rsidR="005F6DC2">
              <w:rPr>
                <w:sz w:val="22"/>
                <w:szCs w:val="22"/>
              </w:rPr>
              <w:t>lčíková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Názory žáků na zařazení </w:t>
            </w:r>
            <w:proofErr w:type="spellStart"/>
            <w:r>
              <w:rPr>
                <w:sz w:val="22"/>
                <w:szCs w:val="22"/>
              </w:rPr>
              <w:t>thanatologie</w:t>
            </w:r>
            <w:proofErr w:type="spellEnd"/>
            <w:r>
              <w:rPr>
                <w:sz w:val="22"/>
                <w:szCs w:val="22"/>
              </w:rPr>
              <w:t xml:space="preserve"> do rámcového vzdělávacího programu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originální téma. Autorka dělí bakalářkou práci na teoretickou a praktickou část. V rámci teoretické části vymezuje základní koncepty vztahující se k dané </w:t>
            </w:r>
            <w:r w:rsidR="00B0412D">
              <w:rPr>
                <w:sz w:val="22"/>
                <w:szCs w:val="22"/>
              </w:rPr>
              <w:t>problematice, praktická část (prostřednictvím kvantitativní strategie) prezentuje základní zjištění výzkumného šetření.</w:t>
            </w:r>
          </w:p>
          <w:p w:rsidR="00B0412D" w:rsidRPr="00B0412D" w:rsidRDefault="00B0412D" w:rsidP="00362AB0">
            <w:pPr>
              <w:rPr>
                <w:sz w:val="22"/>
                <w:szCs w:val="22"/>
                <w:u w:val="single"/>
              </w:rPr>
            </w:pPr>
            <w:r w:rsidRPr="00B0412D">
              <w:rPr>
                <w:sz w:val="22"/>
                <w:szCs w:val="22"/>
                <w:u w:val="single"/>
              </w:rPr>
              <w:t>Silné stránky:</w:t>
            </w:r>
          </w:p>
          <w:p w:rsidR="00B0412D" w:rsidRDefault="00B0412D" w:rsidP="00B0412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Originalita tématu.</w:t>
            </w:r>
          </w:p>
          <w:p w:rsidR="00B0412D" w:rsidRPr="00484A84" w:rsidRDefault="004A1A3D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logická stavba bakalářské práce.</w:t>
            </w:r>
          </w:p>
          <w:p w:rsidR="00B0412D" w:rsidRPr="00B0412D" w:rsidRDefault="00B0412D" w:rsidP="00362AB0">
            <w:pPr>
              <w:rPr>
                <w:sz w:val="22"/>
                <w:szCs w:val="22"/>
                <w:u w:val="single"/>
              </w:rPr>
            </w:pPr>
            <w:r w:rsidRPr="00B0412D">
              <w:rPr>
                <w:sz w:val="22"/>
                <w:szCs w:val="22"/>
                <w:u w:val="single"/>
              </w:rPr>
              <w:t>Slabé stránky:</w:t>
            </w:r>
          </w:p>
          <w:p w:rsidR="00B411DB" w:rsidRDefault="00B0412D" w:rsidP="00B0412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Kapitolu </w:t>
            </w:r>
            <w:r w:rsidRPr="00B0412D">
              <w:rPr>
                <w:i/>
                <w:sz w:val="22"/>
                <w:szCs w:val="22"/>
              </w:rPr>
              <w:t xml:space="preserve">1.3 </w:t>
            </w:r>
            <w:proofErr w:type="spellStart"/>
            <w:r w:rsidRPr="00B0412D">
              <w:rPr>
                <w:i/>
                <w:sz w:val="22"/>
                <w:szCs w:val="22"/>
              </w:rPr>
              <w:t>Thanatologie</w:t>
            </w:r>
            <w:proofErr w:type="spellEnd"/>
            <w:r w:rsidRPr="00B0412D">
              <w:rPr>
                <w:i/>
                <w:sz w:val="22"/>
                <w:szCs w:val="22"/>
              </w:rPr>
              <w:t xml:space="preserve"> jako vyučovací obor</w:t>
            </w:r>
            <w:r>
              <w:rPr>
                <w:sz w:val="22"/>
                <w:szCs w:val="22"/>
              </w:rPr>
              <w:t xml:space="preserve"> (str. 16) by bylo vhodné podrobněji rozpracovat. </w:t>
            </w:r>
          </w:p>
          <w:p w:rsidR="00B0412D" w:rsidRDefault="00B0412D" w:rsidP="00B0412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Názvy jednotlivých kapitol jsou uváděny spíše vágně – vhodné by bylo je specifikovat ve vztahu k tématu bakalářské práce. </w:t>
            </w:r>
          </w:p>
          <w:p w:rsidR="00F1326B" w:rsidRPr="00484A84" w:rsidRDefault="004A1A3D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Ačkoli pomocí dotazníkového šetření bylo získáno velké množství dat, autorka jej plně nevyužila pro hlubší interpretaci a analýzu (</w:t>
            </w:r>
            <w:r w:rsidR="00894858">
              <w:rPr>
                <w:sz w:val="22"/>
                <w:szCs w:val="22"/>
              </w:rPr>
              <w:t xml:space="preserve">mimo jiné </w:t>
            </w:r>
            <w:r>
              <w:rPr>
                <w:sz w:val="22"/>
                <w:szCs w:val="22"/>
              </w:rPr>
              <w:t>v bakalářské práci postrádám diskusi – jež by bylo vzhledem k danému tématu velmi přínosná</w:t>
            </w:r>
            <w:r w:rsidR="00894858">
              <w:rPr>
                <w:sz w:val="22"/>
                <w:szCs w:val="22"/>
              </w:rPr>
              <w:t>, stejně tak postrádám doporučení pro praxi</w:t>
            </w:r>
            <w:r>
              <w:rPr>
                <w:sz w:val="22"/>
                <w:szCs w:val="22"/>
              </w:rPr>
              <w:t>)</w:t>
            </w:r>
            <w:r w:rsidR="00894858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4A1A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jakém základě byly koncipovány jednotliv</w:t>
            </w:r>
            <w:r w:rsidR="00894858">
              <w:rPr>
                <w:sz w:val="22"/>
                <w:szCs w:val="22"/>
              </w:rPr>
              <w:t>é položky dotazníkového šetření?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15B47">
              <w:rPr>
                <w:sz w:val="22"/>
                <w:szCs w:val="22"/>
              </w:rPr>
              <w:t xml:space="preserve"> 14. 5. 2015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484A84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484A84">
              <w:rPr>
                <w:sz w:val="22"/>
                <w:szCs w:val="22"/>
              </w:rPr>
              <w:t>Anna Petr Šafránková,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63B" w:rsidRDefault="00F9463B">
      <w:r>
        <w:separator/>
      </w:r>
    </w:p>
  </w:endnote>
  <w:endnote w:type="continuationSeparator" w:id="0">
    <w:p w:rsidR="00F9463B" w:rsidRDefault="00F946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63B" w:rsidRDefault="00F9463B">
      <w:r>
        <w:separator/>
      </w:r>
    </w:p>
  </w:footnote>
  <w:footnote w:type="continuationSeparator" w:id="0">
    <w:p w:rsidR="00F9463B" w:rsidRDefault="00F9463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26113"/>
    <w:rsid w:val="001406D2"/>
    <w:rsid w:val="00154F27"/>
    <w:rsid w:val="00362AB0"/>
    <w:rsid w:val="003F5DA2"/>
    <w:rsid w:val="00484A84"/>
    <w:rsid w:val="004A1A3D"/>
    <w:rsid w:val="00512982"/>
    <w:rsid w:val="00526D47"/>
    <w:rsid w:val="0055255D"/>
    <w:rsid w:val="005C219A"/>
    <w:rsid w:val="005F6DC2"/>
    <w:rsid w:val="00615B47"/>
    <w:rsid w:val="006847E2"/>
    <w:rsid w:val="007553A2"/>
    <w:rsid w:val="008614B3"/>
    <w:rsid w:val="00894858"/>
    <w:rsid w:val="009A27D5"/>
    <w:rsid w:val="00B0412D"/>
    <w:rsid w:val="00B411DB"/>
    <w:rsid w:val="00BA3203"/>
    <w:rsid w:val="00BA577D"/>
    <w:rsid w:val="00C50B27"/>
    <w:rsid w:val="00CA7D64"/>
    <w:rsid w:val="00D05C79"/>
    <w:rsid w:val="00DC1BF5"/>
    <w:rsid w:val="00E709EA"/>
    <w:rsid w:val="00E96998"/>
    <w:rsid w:val="00ED2FBE"/>
    <w:rsid w:val="00EF73B5"/>
    <w:rsid w:val="00F1326B"/>
    <w:rsid w:val="00F9463B"/>
    <w:rsid w:val="00FC3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</TotalTime>
  <Pages>1</Pages>
  <Words>340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4</cp:revision>
  <cp:lastPrinted>2015-05-18T09:53:00Z</cp:lastPrinted>
  <dcterms:created xsi:type="dcterms:W3CDTF">2015-05-17T19:23:00Z</dcterms:created>
  <dcterms:modified xsi:type="dcterms:W3CDTF">2015-05-18T09:53:00Z</dcterms:modified>
</cp:coreProperties>
</file>