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27421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827421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827421" w:rsidP="005B7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Štěpán PANTÍK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827421" w:rsidP="00663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Osoby se závislostí z pohledu teorie sociálních vazeb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AE5C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Alena Plšková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AE5C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827421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Bakalářské</w:t>
            </w:r>
            <w:r w:rsidR="00AE5CFF">
              <w:rPr>
                <w:sz w:val="22"/>
                <w:szCs w:val="22"/>
              </w:rPr>
              <w:t xml:space="preserve"> studium – kombinovaná forma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82742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82742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827421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82742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82742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82742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82742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82742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82742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827421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F</w:t>
            </w:r>
          </w:p>
        </w:tc>
      </w:tr>
      <w:tr w:rsidR="000A6E67" w:rsidRPr="00C50B27" w:rsidTr="00207A9F">
        <w:trPr>
          <w:trHeight w:val="322"/>
        </w:trPr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82742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82742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827421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827421"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82742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827421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82742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82742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827421" w:rsidRDefault="000A6E67" w:rsidP="00857908">
            <w:pPr>
              <w:jc w:val="center"/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E06B6" w:rsidRDefault="000A6E67" w:rsidP="007255A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</w:t>
            </w:r>
          </w:p>
          <w:p w:rsidR="000A6E67" w:rsidRDefault="0077447C" w:rsidP="007255AD">
            <w:pPr>
              <w:rPr>
                <w:b/>
                <w:sz w:val="22"/>
                <w:szCs w:val="22"/>
              </w:rPr>
            </w:pPr>
            <w:r w:rsidRPr="0077447C">
              <w:rPr>
                <w:b/>
                <w:sz w:val="22"/>
                <w:szCs w:val="22"/>
              </w:rPr>
              <w:t>Silné stránky</w:t>
            </w:r>
          </w:p>
          <w:p w:rsidR="00827421" w:rsidRDefault="00827421" w:rsidP="00827421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Zvolené téma práce je aktuální a vhodné pro studovaný obor</w:t>
            </w:r>
          </w:p>
          <w:p w:rsidR="00827421" w:rsidRPr="00827421" w:rsidRDefault="00827421" w:rsidP="00827421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Relevantní počet respondentů</w:t>
            </w:r>
          </w:p>
          <w:p w:rsidR="008B53E6" w:rsidRDefault="009573A3" w:rsidP="000E06B6">
            <w:pPr>
              <w:rPr>
                <w:b/>
                <w:sz w:val="22"/>
                <w:szCs w:val="22"/>
              </w:rPr>
            </w:pPr>
            <w:r w:rsidRPr="000E06B6">
              <w:rPr>
                <w:b/>
                <w:sz w:val="22"/>
                <w:szCs w:val="22"/>
              </w:rPr>
              <w:t>S</w:t>
            </w:r>
            <w:r w:rsidR="008B53E6" w:rsidRPr="000E06B6">
              <w:rPr>
                <w:b/>
                <w:sz w:val="22"/>
                <w:szCs w:val="22"/>
              </w:rPr>
              <w:t>labé stránky</w:t>
            </w:r>
          </w:p>
          <w:p w:rsidR="00827421" w:rsidRDefault="00827421" w:rsidP="00827421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27421">
              <w:rPr>
                <w:sz w:val="22"/>
                <w:szCs w:val="22"/>
              </w:rPr>
              <w:t>Výrazný nepoměr mezi teoretickou a praktickou částí</w:t>
            </w:r>
            <w:r>
              <w:rPr>
                <w:sz w:val="22"/>
                <w:szCs w:val="22"/>
              </w:rPr>
              <w:t xml:space="preserve"> práce</w:t>
            </w:r>
            <w:r w:rsidR="00C750F7">
              <w:rPr>
                <w:sz w:val="22"/>
                <w:szCs w:val="22"/>
              </w:rPr>
              <w:t xml:space="preserve"> ( 60/14)</w:t>
            </w:r>
          </w:p>
          <w:p w:rsidR="00827421" w:rsidRDefault="00827421" w:rsidP="00827421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 – neodpovídá požadavkům na tento typ práce kladené – některé podkapitoly neodpovídají rozsahem – zejména podkapitoly 2.2.2.1 a 2.2.2.2  - jedna věta</w:t>
            </w:r>
          </w:p>
          <w:p w:rsidR="00827421" w:rsidRDefault="00827421" w:rsidP="00827421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stanovení cíle práce</w:t>
            </w:r>
          </w:p>
          <w:p w:rsidR="000A6E67" w:rsidRDefault="00827421" w:rsidP="00C750F7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Nesourodost </w:t>
            </w:r>
            <w:r w:rsidR="00C750F7">
              <w:rPr>
                <w:sz w:val="22"/>
                <w:szCs w:val="22"/>
              </w:rPr>
              <w:t xml:space="preserve">rozsahu jednotlivých kapitol - 1.kapitola 16 </w:t>
            </w:r>
            <w:proofErr w:type="gramStart"/>
            <w:r w:rsidR="00C750F7">
              <w:rPr>
                <w:sz w:val="22"/>
                <w:szCs w:val="22"/>
              </w:rPr>
              <w:t>stran, 2.kapitola</w:t>
            </w:r>
            <w:proofErr w:type="gramEnd"/>
            <w:r w:rsidR="00C750F7">
              <w:rPr>
                <w:sz w:val="22"/>
                <w:szCs w:val="22"/>
              </w:rPr>
              <w:t xml:space="preserve"> – 26 stran, 3.kapitola – 4 strany</w:t>
            </w:r>
          </w:p>
          <w:p w:rsidR="00C750F7" w:rsidRDefault="00C750F7" w:rsidP="00C750F7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Nejednotné citační normy v rozporu s ČSN 690, není zřejmé, zda se jedná o citace přímé, či převzatý text (např. </w:t>
            </w:r>
            <w:proofErr w:type="gramStart"/>
            <w:r>
              <w:rPr>
                <w:sz w:val="22"/>
                <w:szCs w:val="22"/>
              </w:rPr>
              <w:t>s.29</w:t>
            </w:r>
            <w:proofErr w:type="gramEnd"/>
            <w:r>
              <w:rPr>
                <w:sz w:val="22"/>
                <w:szCs w:val="22"/>
              </w:rPr>
              <w:t>, 36, 37)</w:t>
            </w:r>
          </w:p>
          <w:p w:rsidR="00C750F7" w:rsidRDefault="00C750F7" w:rsidP="00C750F7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Minimum odkazů na odborné zdroje, zejména ve 3. kapitole, která se zabývá teoriemi sociálních vazeb</w:t>
            </w:r>
          </w:p>
          <w:p w:rsidR="00840CDB" w:rsidRDefault="00840CDB" w:rsidP="00C750F7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psána v jednotném i množném čísle</w:t>
            </w:r>
          </w:p>
          <w:p w:rsidR="00840CDB" w:rsidRDefault="00840CDB" w:rsidP="00C750F7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Podkapitoly 2.3.1 – 2.3.7 svým obsahem nejsou vhodné do odborné teoretické části, ale měly by být uvedeny jako přílohy </w:t>
            </w:r>
          </w:p>
          <w:p w:rsidR="00C750F7" w:rsidRDefault="00C750F7" w:rsidP="00C750F7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Administrativní nedostatky (chybějící interpunkce, písmena apod.)</w:t>
            </w:r>
          </w:p>
          <w:p w:rsidR="00C750F7" w:rsidRDefault="00C750F7" w:rsidP="00C750F7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postrádá splnění stanovených cílů, využitelnost práce popř. výsledků výzkumného šetření</w:t>
            </w:r>
          </w:p>
          <w:p w:rsidR="00C750F7" w:rsidRDefault="00C750F7" w:rsidP="00C750F7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propojenost studovaného oboru se zvoleným tématem práce</w:t>
            </w:r>
          </w:p>
          <w:p w:rsidR="00BC2328" w:rsidRDefault="00BC2328" w:rsidP="00C750F7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 práce neodpovídá zvolenému tématu</w:t>
            </w:r>
          </w:p>
          <w:p w:rsidR="00BC2328" w:rsidRDefault="00BC2328" w:rsidP="00C750F7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literatury je v rozporu s ČSN 690</w:t>
            </w:r>
          </w:p>
          <w:p w:rsidR="00BC2328" w:rsidRDefault="00BC2328" w:rsidP="00C750F7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seznamu grafů (mylně uvedeny jako obrázky)</w:t>
            </w:r>
          </w:p>
          <w:p w:rsidR="00BC2328" w:rsidRDefault="00BC2328" w:rsidP="00C750F7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příloh postrádá názvy příloh</w:t>
            </w:r>
          </w:p>
          <w:p w:rsidR="00BC2328" w:rsidRDefault="00BC2328" w:rsidP="00BC2328">
            <w:pPr>
              <w:ind w:left="360"/>
              <w:rPr>
                <w:sz w:val="22"/>
                <w:szCs w:val="22"/>
              </w:rPr>
            </w:pPr>
          </w:p>
          <w:p w:rsidR="00BC2328" w:rsidRPr="00BC2328" w:rsidRDefault="00BC2328" w:rsidP="00BC232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Autorovi práce nelze upřít snahu – zejména v praktické části o zjištění názoru klientů NNO Krok a pracuje s dostatečným počtem respondentů. Kvalitu práce však poznamenala absence znalosti citačních norem, metodologických postupů a nedůslednost při kontrole práce z administrativního pohledu. I přes o uvedené nedostatky práci doporučuji k obhajobě 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67628" w:rsidRDefault="00BC2328" w:rsidP="00827421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jakých zdrojů jste čerpal při zpracování 3</w:t>
            </w:r>
            <w:r w:rsidR="002B2F0B">
              <w:rPr>
                <w:sz w:val="22"/>
                <w:szCs w:val="22"/>
              </w:rPr>
              <w:t>. k</w:t>
            </w:r>
            <w:r>
              <w:rPr>
                <w:sz w:val="22"/>
                <w:szCs w:val="22"/>
              </w:rPr>
              <w:t>apitoly?</w:t>
            </w:r>
          </w:p>
          <w:p w:rsidR="00BC2328" w:rsidRDefault="00BC2328" w:rsidP="00827421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je možnost uplatnění sociálního pedagoga při činnosti s klienty NNO Krok?</w:t>
            </w:r>
          </w:p>
          <w:p w:rsidR="00BC2328" w:rsidRPr="00A67628" w:rsidRDefault="00BC2328" w:rsidP="00840CDB">
            <w:pPr>
              <w:pStyle w:val="Odstavecseseznamem"/>
              <w:ind w:left="720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207A9F" w:rsidRDefault="000A6E67" w:rsidP="00857908">
            <w:pPr>
              <w:jc w:val="center"/>
              <w:rPr>
                <w:sz w:val="22"/>
                <w:szCs w:val="22"/>
              </w:rPr>
            </w:pPr>
            <w:r w:rsidRPr="00207A9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840CDB" w:rsidRDefault="000A6E67" w:rsidP="00857908">
            <w:pPr>
              <w:jc w:val="center"/>
              <w:rPr>
                <w:sz w:val="22"/>
                <w:szCs w:val="22"/>
              </w:rPr>
            </w:pPr>
            <w:r w:rsidRPr="00840CD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A67628" w:rsidRDefault="000A6E67" w:rsidP="00857908">
            <w:pPr>
              <w:jc w:val="center"/>
              <w:rPr>
                <w:sz w:val="22"/>
                <w:szCs w:val="22"/>
              </w:rPr>
            </w:pPr>
            <w:r w:rsidRPr="00A67628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840CD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840CDB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40C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3EF3">
              <w:rPr>
                <w:sz w:val="22"/>
                <w:szCs w:val="22"/>
              </w:rPr>
              <w:t xml:space="preserve"> </w:t>
            </w:r>
            <w:r w:rsidR="00840CDB">
              <w:rPr>
                <w:sz w:val="22"/>
                <w:szCs w:val="22"/>
              </w:rPr>
              <w:t>22.5</w:t>
            </w:r>
            <w:r w:rsidR="00BF3EF3">
              <w:rPr>
                <w:sz w:val="22"/>
                <w:szCs w:val="22"/>
              </w:rPr>
              <w:t>.201</w:t>
            </w:r>
            <w:r w:rsidR="00207A9F">
              <w:rPr>
                <w:sz w:val="22"/>
                <w:szCs w:val="22"/>
              </w:rPr>
              <w:t>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D1E" w:rsidRDefault="00BB0D1E" w:rsidP="000A6E67">
      <w:r>
        <w:separator/>
      </w:r>
    </w:p>
  </w:endnote>
  <w:endnote w:type="continuationSeparator" w:id="0">
    <w:p w:rsidR="00BB0D1E" w:rsidRDefault="00BB0D1E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D1E" w:rsidRDefault="00BB0D1E" w:rsidP="000A6E67">
      <w:r>
        <w:separator/>
      </w:r>
    </w:p>
  </w:footnote>
  <w:footnote w:type="continuationSeparator" w:id="0">
    <w:p w:rsidR="00BB0D1E" w:rsidRDefault="00BB0D1E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6BB2"/>
    <w:multiLevelType w:val="hybridMultilevel"/>
    <w:tmpl w:val="B77C8B8A"/>
    <w:lvl w:ilvl="0" w:tplc="B0A09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B4B0E"/>
    <w:multiLevelType w:val="hybridMultilevel"/>
    <w:tmpl w:val="0A9A1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75146"/>
    <w:multiLevelType w:val="hybridMultilevel"/>
    <w:tmpl w:val="79CE51D8"/>
    <w:lvl w:ilvl="0" w:tplc="58F4D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004971"/>
    <w:multiLevelType w:val="hybridMultilevel"/>
    <w:tmpl w:val="FB28E93E"/>
    <w:lvl w:ilvl="0" w:tplc="E51C1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7B985AC2"/>
    <w:multiLevelType w:val="hybridMultilevel"/>
    <w:tmpl w:val="E884CEEA"/>
    <w:lvl w:ilvl="0" w:tplc="83CEF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0"/>
  </w:num>
  <w:num w:numId="11">
    <w:abstractNumId w:val="5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A6E67"/>
    <w:rsid w:val="000C0702"/>
    <w:rsid w:val="000E06B6"/>
    <w:rsid w:val="0012378D"/>
    <w:rsid w:val="00177C90"/>
    <w:rsid w:val="001E2D39"/>
    <w:rsid w:val="00207A9F"/>
    <w:rsid w:val="00216C37"/>
    <w:rsid w:val="002B2F0B"/>
    <w:rsid w:val="00330A82"/>
    <w:rsid w:val="003827CA"/>
    <w:rsid w:val="003B1FF5"/>
    <w:rsid w:val="003B68A9"/>
    <w:rsid w:val="003B73E2"/>
    <w:rsid w:val="0040323F"/>
    <w:rsid w:val="004A3371"/>
    <w:rsid w:val="004B76D7"/>
    <w:rsid w:val="005B700D"/>
    <w:rsid w:val="00663E93"/>
    <w:rsid w:val="006834D0"/>
    <w:rsid w:val="00684FDE"/>
    <w:rsid w:val="00694188"/>
    <w:rsid w:val="007255AD"/>
    <w:rsid w:val="0077447C"/>
    <w:rsid w:val="007B182B"/>
    <w:rsid w:val="0082387D"/>
    <w:rsid w:val="00827421"/>
    <w:rsid w:val="0083631C"/>
    <w:rsid w:val="00840CDB"/>
    <w:rsid w:val="00857908"/>
    <w:rsid w:val="008A0AB7"/>
    <w:rsid w:val="008B53E6"/>
    <w:rsid w:val="008D1C3B"/>
    <w:rsid w:val="009573A3"/>
    <w:rsid w:val="0096141E"/>
    <w:rsid w:val="009B3662"/>
    <w:rsid w:val="009E1188"/>
    <w:rsid w:val="00A6569F"/>
    <w:rsid w:val="00A67628"/>
    <w:rsid w:val="00A76400"/>
    <w:rsid w:val="00AA751E"/>
    <w:rsid w:val="00AD6E53"/>
    <w:rsid w:val="00AE5CFF"/>
    <w:rsid w:val="00B03B54"/>
    <w:rsid w:val="00BB0D1E"/>
    <w:rsid w:val="00BC0C2C"/>
    <w:rsid w:val="00BC2328"/>
    <w:rsid w:val="00BF3EF3"/>
    <w:rsid w:val="00C2008B"/>
    <w:rsid w:val="00C56313"/>
    <w:rsid w:val="00C72E30"/>
    <w:rsid w:val="00C750F7"/>
    <w:rsid w:val="00CB6BA7"/>
    <w:rsid w:val="00CB770F"/>
    <w:rsid w:val="00CE2E61"/>
    <w:rsid w:val="00D463F7"/>
    <w:rsid w:val="00D92EDF"/>
    <w:rsid w:val="00DF50E5"/>
    <w:rsid w:val="00E727B2"/>
    <w:rsid w:val="00F3074B"/>
    <w:rsid w:val="00F450C5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2689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dcterms:created xsi:type="dcterms:W3CDTF">2015-05-26T11:06:00Z</dcterms:created>
  <dcterms:modified xsi:type="dcterms:W3CDTF">2015-05-26T11:06:00Z</dcterms:modified>
</cp:coreProperties>
</file>