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606007" w:rsidP="006060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Jarmila Kličková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6060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Pracovníci v sociálních službách a syndrom vyhoření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506C6F" w:rsidRPr="00506C6F" w:rsidRDefault="00506C6F" w:rsidP="00506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506C6F">
              <w:rPr>
                <w:rFonts w:ascii="Times New Roman" w:eastAsia="Times New Roman" w:hAnsi="Times New Roman"/>
                <w:lang w:eastAsia="cs-CZ"/>
              </w:rPr>
              <w:t>Předkládaná práce má přehlednou strukturu a konkrétně stanovené cíle, které jsou v souladu s uvedeným tématem. V praktické části byl použit kva</w:t>
            </w:r>
            <w:r>
              <w:rPr>
                <w:rFonts w:ascii="Times New Roman" w:eastAsia="Times New Roman" w:hAnsi="Times New Roman"/>
                <w:lang w:eastAsia="cs-CZ"/>
              </w:rPr>
              <w:t>n</w:t>
            </w:r>
            <w:r w:rsidRPr="00506C6F">
              <w:rPr>
                <w:rFonts w:ascii="Times New Roman" w:eastAsia="Times New Roman" w:hAnsi="Times New Roman"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lang w:eastAsia="cs-CZ"/>
              </w:rPr>
              <w:t>i</w:t>
            </w:r>
            <w:r w:rsidRPr="00506C6F">
              <w:rPr>
                <w:rFonts w:ascii="Times New Roman" w:eastAsia="Times New Roman" w:hAnsi="Times New Roman"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lang w:eastAsia="cs-CZ"/>
              </w:rPr>
              <w:t>ati</w:t>
            </w:r>
            <w:r w:rsidRPr="00506C6F">
              <w:rPr>
                <w:rFonts w:ascii="Times New Roman" w:eastAsia="Times New Roman" w:hAnsi="Times New Roman"/>
                <w:lang w:eastAsia="cs-CZ"/>
              </w:rPr>
              <w:t xml:space="preserve">vní výzkum </w:t>
            </w:r>
            <w:r>
              <w:rPr>
                <w:rFonts w:ascii="Times New Roman" w:eastAsia="Times New Roman" w:hAnsi="Times New Roman"/>
                <w:lang w:eastAsia="cs-CZ"/>
              </w:rPr>
              <w:t>s</w:t>
            </w:r>
            <w:r w:rsidRPr="00506C6F">
              <w:rPr>
                <w:rFonts w:ascii="Times New Roman" w:eastAsia="Times New Roman" w:hAnsi="Times New Roman"/>
                <w:lang w:eastAsia="cs-CZ"/>
              </w:rPr>
              <w:t xml:space="preserve"> cílem </w:t>
            </w:r>
            <w:r>
              <w:rPr>
                <w:rFonts w:ascii="Times New Roman" w:eastAsia="Times New Roman" w:hAnsi="Times New Roman"/>
                <w:lang w:eastAsia="cs-CZ"/>
              </w:rPr>
              <w:t>ověřit četnost výskytu syndromu vyhoření v praxi</w:t>
            </w:r>
            <w:r w:rsidRPr="00506C6F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</w:p>
          <w:p w:rsidR="00506C6F" w:rsidRDefault="00506C6F" w:rsidP="00506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06C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Práce je svým obsahem a zpracováním zajímavá, obsahově vyvážená a tematicky provázaná.</w:t>
            </w:r>
            <w:r w:rsidRPr="00506C6F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506C6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Autorka velmi dobře pracovala s kvalitní odbornou literaturou a dalšími podpůrnými zdroji, které jsou uvedeny v odkazovém systému i v seznamu literatury. Uvedené závěry práce jsou podnětné, vhodné k zamyšlení a prakticky využitelné. </w:t>
            </w:r>
          </w:p>
          <w:p w:rsidR="00FF37E4" w:rsidRPr="00506C6F" w:rsidRDefault="00FF37E4" w:rsidP="00506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Drobné nedostatky se vyskytují v oblasti stylistické</w:t>
            </w:r>
            <w:r w:rsidR="00A3392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a gramatické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</w:t>
            </w:r>
          </w:p>
          <w:p w:rsidR="00506C6F" w:rsidRPr="00506C6F" w:rsidRDefault="00FF37E4" w:rsidP="00506C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C4ADF">
              <w:rPr>
                <w:rFonts w:ascii="Times New Roman" w:eastAsia="Times New Roman" w:hAnsi="Times New Roman"/>
                <w:lang w:eastAsia="cs-CZ"/>
              </w:rPr>
              <w:t>Práce svým rozsahem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FC4ADF">
              <w:rPr>
                <w:rFonts w:ascii="Times New Roman" w:eastAsia="Times New Roman" w:hAnsi="Times New Roman"/>
                <w:lang w:eastAsia="cs-CZ"/>
              </w:rPr>
              <w:t xml:space="preserve">splňuje kritéria </w:t>
            </w:r>
            <w:r>
              <w:rPr>
                <w:rFonts w:ascii="Times New Roman" w:eastAsia="Times New Roman" w:hAnsi="Times New Roman"/>
                <w:lang w:eastAsia="cs-CZ"/>
              </w:rPr>
              <w:t>bakalářské</w:t>
            </w:r>
            <w:r w:rsidRPr="00FC4ADF">
              <w:rPr>
                <w:rFonts w:ascii="Times New Roman" w:eastAsia="Times New Roman" w:hAnsi="Times New Roman"/>
                <w:lang w:eastAsia="cs-CZ"/>
              </w:rPr>
              <w:t xml:space="preserve"> prá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ce. Doporučuji k obhajobě. 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4B48A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Uveďte nejčastější příčiny vzniku syndromu vyhoření u pracovníků soc. služeb a pohovořte o </w:t>
            </w:r>
            <w:r w:rsidR="00506C6F">
              <w:rPr>
                <w:rFonts w:ascii="Times New Roman" w:eastAsia="Times New Roman" w:hAnsi="Times New Roman"/>
                <w:lang w:eastAsia="cs-CZ"/>
              </w:rPr>
              <w:t>výskytu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syndromu v </w:t>
            </w:r>
            <w:r w:rsidR="00506C6F">
              <w:rPr>
                <w:rFonts w:ascii="Times New Roman" w:eastAsia="Times New Roman" w:hAnsi="Times New Roman"/>
                <w:lang w:eastAsia="cs-CZ"/>
              </w:rPr>
              <w:t>souvisl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osti </w:t>
            </w:r>
            <w:r w:rsidR="00506C6F">
              <w:rPr>
                <w:rFonts w:ascii="Times New Roman" w:eastAsia="Times New Roman" w:hAnsi="Times New Roman"/>
                <w:lang w:eastAsia="cs-CZ"/>
              </w:rPr>
              <w:t>s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osobnostní</w:t>
            </w:r>
            <w:r w:rsidR="00506C6F">
              <w:rPr>
                <w:rFonts w:ascii="Times New Roman" w:eastAsia="Times New Roman" w:hAnsi="Times New Roman"/>
                <w:lang w:eastAsia="cs-CZ"/>
              </w:rPr>
              <w:t>mi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charakteristik</w:t>
            </w:r>
            <w:r w:rsidR="00506C6F">
              <w:rPr>
                <w:rFonts w:ascii="Times New Roman" w:eastAsia="Times New Roman" w:hAnsi="Times New Roman"/>
                <w:lang w:eastAsia="cs-CZ"/>
              </w:rPr>
              <w:t>ami jednotlivců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4B48A4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B48A4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A3392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 </w:t>
            </w:r>
            <w:r w:rsidR="004B48A4">
              <w:rPr>
                <w:rFonts w:ascii="Times New Roman" w:eastAsia="Times New Roman" w:hAnsi="Times New Roman"/>
                <w:lang w:eastAsia="cs-CZ"/>
              </w:rPr>
              <w:t>21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4B48A4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na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cs-CZ"/>
              </w:rPr>
              <w:t>201</w:t>
            </w:r>
            <w:r w:rsidR="004B48A4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1C0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0D2" w:rsidRDefault="003500D2" w:rsidP="00050317">
      <w:pPr>
        <w:spacing w:after="0" w:line="240" w:lineRule="auto"/>
      </w:pPr>
      <w:r>
        <w:separator/>
      </w:r>
    </w:p>
  </w:endnote>
  <w:endnote w:type="continuationSeparator" w:id="0">
    <w:p w:rsidR="003500D2" w:rsidRDefault="003500D2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0D2" w:rsidRDefault="003500D2" w:rsidP="00050317">
      <w:pPr>
        <w:spacing w:after="0" w:line="240" w:lineRule="auto"/>
      </w:pPr>
      <w:r>
        <w:separator/>
      </w:r>
    </w:p>
  </w:footnote>
  <w:footnote w:type="continuationSeparator" w:id="0">
    <w:p w:rsidR="003500D2" w:rsidRDefault="003500D2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8C5"/>
    <w:rsid w:val="00050317"/>
    <w:rsid w:val="001C0C4F"/>
    <w:rsid w:val="003500D2"/>
    <w:rsid w:val="004B48A4"/>
    <w:rsid w:val="00506C6F"/>
    <w:rsid w:val="005C3886"/>
    <w:rsid w:val="00606007"/>
    <w:rsid w:val="009604A7"/>
    <w:rsid w:val="009E5001"/>
    <w:rsid w:val="00A33923"/>
    <w:rsid w:val="00A81A26"/>
    <w:rsid w:val="00B1608D"/>
    <w:rsid w:val="00BD6B33"/>
    <w:rsid w:val="00BD73E5"/>
    <w:rsid w:val="00FF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2015-05-26T07:50:00Z</dcterms:created>
  <dcterms:modified xsi:type="dcterms:W3CDTF">2015-05-26T07:50:00Z</dcterms:modified>
</cp:coreProperties>
</file>