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971372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71372">
              <w:rPr>
                <w:b/>
                <w:sz w:val="22"/>
                <w:szCs w:val="22"/>
              </w:rPr>
              <w:t>BAKALÁŔSKÉ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023FFD" w:rsidP="00023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Gottwaldová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023FFD" w:rsidP="00023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Diskriminace sexuálních menšin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45DC9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Mgr.et</w:t>
            </w:r>
            <w:proofErr w:type="spellEnd"/>
            <w:r>
              <w:rPr>
                <w:sz w:val="22"/>
                <w:szCs w:val="22"/>
              </w:rPr>
              <w:t xml:space="preserve"> Mgr. Zdeňka Vaňková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1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145D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 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971372" w:rsidRDefault="0097137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3B2A12" w:rsidRDefault="000A6E67" w:rsidP="00023FFD">
            <w:pPr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23FFD" w:rsidRDefault="00023FFD" w:rsidP="009713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971372" w:rsidRDefault="0097137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3B2A1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A2E68" w:rsidRDefault="000A2E68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Default="000A6E67" w:rsidP="00857908">
            <w:pPr>
              <w:jc w:val="center"/>
              <w:rPr>
                <w:sz w:val="22"/>
                <w:szCs w:val="22"/>
              </w:rPr>
            </w:pPr>
          </w:p>
          <w:p w:rsidR="00D23795" w:rsidRPr="00D23795" w:rsidRDefault="00D23795" w:rsidP="00D237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D23795" w:rsidRDefault="00D2379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D23795" w:rsidRDefault="00D2379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D23795" w:rsidRDefault="00D2379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D23795" w:rsidP="00D2379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D23795" w:rsidP="00D2379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3B2A1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A2E68" w:rsidRDefault="000A2E68" w:rsidP="00D237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3B2A1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A2E68" w:rsidRDefault="000A2E68" w:rsidP="00D237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3B2A1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A2E68" w:rsidRDefault="000A2E68" w:rsidP="00D237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56311" w:rsidRDefault="00076C3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práce a pečlivost, s jakou byla zpracována nejenom  kritická část  zařazuje mezi díla kvalitní a odborně fundovaná. Autorka využila dostatečné množství dostupné odborné literatury.</w:t>
            </w:r>
            <w:r w:rsidR="00660CFB">
              <w:rPr>
                <w:sz w:val="22"/>
                <w:szCs w:val="22"/>
              </w:rPr>
              <w:t xml:space="preserve"> Pozitivně lze hodnotit zejména praktickou část práce, kde získala autorka zajímavé informace.</w:t>
            </w:r>
            <w:r w:rsidR="000A2E68">
              <w:rPr>
                <w:sz w:val="22"/>
                <w:szCs w:val="22"/>
              </w:rPr>
              <w:t xml:space="preserve"> </w:t>
            </w:r>
            <w:r w:rsidR="00660CFB">
              <w:rPr>
                <w:sz w:val="22"/>
                <w:szCs w:val="22"/>
              </w:rPr>
              <w:t>Analýza dat je podro</w:t>
            </w:r>
            <w:r w:rsidR="00056311">
              <w:rPr>
                <w:sz w:val="22"/>
                <w:szCs w:val="22"/>
              </w:rPr>
              <w:t>b</w:t>
            </w:r>
            <w:r w:rsidR="00660CFB">
              <w:rPr>
                <w:sz w:val="22"/>
                <w:szCs w:val="22"/>
              </w:rPr>
              <w:t>ná a původní</w:t>
            </w:r>
          </w:p>
          <w:p w:rsidR="000A6E67" w:rsidRPr="00C50B27" w:rsidRDefault="00D348F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práci oceňuji</w:t>
            </w:r>
            <w:r w:rsidR="00056311">
              <w:rPr>
                <w:sz w:val="22"/>
                <w:szCs w:val="22"/>
              </w:rPr>
              <w:t xml:space="preserve"> zejména zpracování získaných, důvěrných údajů.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660CF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Hovoříte o léčení homosexuality kapitola 1.5</w:t>
            </w:r>
            <w:r w:rsidR="00D348F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jaký je Váš názor?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660CFB" w:rsidRDefault="00660CF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660C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5DC9">
              <w:rPr>
                <w:sz w:val="22"/>
                <w:szCs w:val="22"/>
              </w:rPr>
              <w:t xml:space="preserve"> </w:t>
            </w:r>
            <w:r w:rsidR="00660CFB">
              <w:rPr>
                <w:sz w:val="22"/>
                <w:szCs w:val="22"/>
              </w:rPr>
              <w:t>25. 05. 2015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5DC9">
              <w:rPr>
                <w:sz w:val="22"/>
                <w:szCs w:val="22"/>
              </w:rPr>
              <w:t xml:space="preserve"> PhDr.Mgr.et Mgr. Zdeňka Vaňková</w:t>
            </w:r>
          </w:p>
        </w:tc>
      </w:tr>
    </w:tbl>
    <w:p w:rsidR="000A6E67" w:rsidRDefault="000A6E67" w:rsidP="000A6E67">
      <w:pPr>
        <w:rPr>
          <w:sz w:val="24"/>
        </w:rPr>
      </w:pPr>
    </w:p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BA" w:rsidRDefault="000D2DBA" w:rsidP="000A6E67">
      <w:r>
        <w:separator/>
      </w:r>
    </w:p>
  </w:endnote>
  <w:endnote w:type="continuationSeparator" w:id="0">
    <w:p w:rsidR="000D2DBA" w:rsidRDefault="000D2DB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BA" w:rsidRDefault="000D2DBA" w:rsidP="000A6E67">
      <w:r>
        <w:separator/>
      </w:r>
    </w:p>
  </w:footnote>
  <w:footnote w:type="continuationSeparator" w:id="0">
    <w:p w:rsidR="000D2DBA" w:rsidRDefault="000D2DBA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23FFD"/>
    <w:rsid w:val="00056311"/>
    <w:rsid w:val="00076C37"/>
    <w:rsid w:val="000A2E68"/>
    <w:rsid w:val="000A6E67"/>
    <w:rsid w:val="000C0702"/>
    <w:rsid w:val="000D2DBA"/>
    <w:rsid w:val="000D7C4F"/>
    <w:rsid w:val="0010447C"/>
    <w:rsid w:val="0012378D"/>
    <w:rsid w:val="00145DC9"/>
    <w:rsid w:val="001E2D39"/>
    <w:rsid w:val="002E3115"/>
    <w:rsid w:val="003A3C58"/>
    <w:rsid w:val="003B2A12"/>
    <w:rsid w:val="003B73E2"/>
    <w:rsid w:val="0044742E"/>
    <w:rsid w:val="006141C1"/>
    <w:rsid w:val="00660CFB"/>
    <w:rsid w:val="00857908"/>
    <w:rsid w:val="0096141E"/>
    <w:rsid w:val="00971372"/>
    <w:rsid w:val="009B3662"/>
    <w:rsid w:val="00A735D6"/>
    <w:rsid w:val="00A76400"/>
    <w:rsid w:val="00AA0105"/>
    <w:rsid w:val="00AD6E53"/>
    <w:rsid w:val="00BD7D9B"/>
    <w:rsid w:val="00C8137C"/>
    <w:rsid w:val="00D23795"/>
    <w:rsid w:val="00D348F6"/>
    <w:rsid w:val="00DA4A36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2E728EA-F6DB-4442-834A-5F98862E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cp:lastPrinted>2015-05-24T12:13:00Z</cp:lastPrinted>
  <dcterms:created xsi:type="dcterms:W3CDTF">2015-05-24T13:48:00Z</dcterms:created>
  <dcterms:modified xsi:type="dcterms:W3CDTF">2015-05-24T13:48:00Z</dcterms:modified>
</cp:coreProperties>
</file>