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4779A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4779A1">
              <w:rPr>
                <w:b/>
                <w:sz w:val="22"/>
                <w:szCs w:val="22"/>
              </w:rPr>
              <w:t>BAKALÁŔSKÉ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009DD" w:rsidP="00800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Bartoňková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8009DD" w:rsidP="00800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Menšinová sexuální orientace v postmoderní realitě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45DC9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="0019620F">
              <w:rPr>
                <w:sz w:val="22"/>
                <w:szCs w:val="22"/>
              </w:rPr>
              <w:t xml:space="preserve">Mgr. </w:t>
            </w:r>
            <w:proofErr w:type="spellStart"/>
            <w:r w:rsidR="0019620F"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1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 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 w:rsidRPr="002844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2844DA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2844D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8009DD">
              <w:rPr>
                <w:sz w:val="22"/>
                <w:szCs w:val="22"/>
              </w:rPr>
              <w:t>pracovala samostatně a pečlivě. Kriticky zhodnotila existující odbornou literaturu a stávající legislativu. Průkopnická jsou zjištění z komunity LGBT. Práce má praktické využití v hodinách sexuální výchovy a poradenské činnosti. Autorka bakalářské práce také dokázala organicky začlenit poznatky získané při studiu sociální pedagogiky.</w:t>
            </w:r>
          </w:p>
          <w:p w:rsidR="005718A9" w:rsidRDefault="005718A9" w:rsidP="00857908">
            <w:pPr>
              <w:rPr>
                <w:sz w:val="22"/>
                <w:szCs w:val="22"/>
              </w:rPr>
            </w:pPr>
          </w:p>
          <w:p w:rsidR="000A6E67" w:rsidRDefault="005718A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 obhajobě:</w:t>
            </w:r>
          </w:p>
          <w:p w:rsidR="005718A9" w:rsidRDefault="005718A9" w:rsidP="00857908">
            <w:pPr>
              <w:rPr>
                <w:sz w:val="22"/>
                <w:szCs w:val="22"/>
              </w:rPr>
            </w:pPr>
          </w:p>
          <w:p w:rsidR="000A6E67" w:rsidRPr="00C50B27" w:rsidRDefault="008009D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Adopce a re</w:t>
            </w:r>
            <w:r w:rsidR="00256F56">
              <w:rPr>
                <w:sz w:val="22"/>
                <w:szCs w:val="22"/>
              </w:rPr>
              <w:t>gistrovaní partneři – pohovořte</w:t>
            </w:r>
            <w:r>
              <w:rPr>
                <w:sz w:val="22"/>
                <w:szCs w:val="22"/>
              </w:rPr>
              <w:t>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5718A9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</w:t>
            </w:r>
            <w:r w:rsidR="000A6E67" w:rsidRPr="00C50B27">
              <w:rPr>
                <w:b/>
                <w:sz w:val="22"/>
                <w:szCs w:val="22"/>
              </w:rPr>
              <w:t>kové</w:t>
            </w:r>
            <w:proofErr w:type="spellEnd"/>
            <w:r w:rsidR="000A6E67" w:rsidRPr="00C50B27">
              <w:rPr>
                <w:b/>
                <w:sz w:val="22"/>
                <w:szCs w:val="22"/>
              </w:rPr>
              <w:t xml:space="preserve"> hodnocení</w:t>
            </w:r>
            <w:r w:rsidR="000A6E67"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131AA4" w:rsidRDefault="00131AA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131A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5DC9">
              <w:rPr>
                <w:sz w:val="22"/>
                <w:szCs w:val="22"/>
              </w:rPr>
              <w:t xml:space="preserve"> 15.</w:t>
            </w:r>
            <w:r w:rsidR="00131AA4">
              <w:rPr>
                <w:sz w:val="22"/>
                <w:szCs w:val="22"/>
              </w:rPr>
              <w:t>O5</w:t>
            </w:r>
            <w:r w:rsidR="00145DC9">
              <w:rPr>
                <w:sz w:val="22"/>
                <w:szCs w:val="22"/>
              </w:rPr>
              <w:t>.201</w:t>
            </w:r>
            <w:r w:rsidR="00131AA4">
              <w:rPr>
                <w:sz w:val="22"/>
                <w:szCs w:val="22"/>
              </w:rPr>
              <w:t>5</w:t>
            </w:r>
          </w:p>
          <w:p w:rsidR="005718A9" w:rsidRPr="00C50B27" w:rsidRDefault="005718A9" w:rsidP="00131AA4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5DC9">
              <w:rPr>
                <w:sz w:val="22"/>
                <w:szCs w:val="22"/>
              </w:rPr>
              <w:t xml:space="preserve"> </w:t>
            </w:r>
            <w:r w:rsidR="0019620F">
              <w:rPr>
                <w:sz w:val="22"/>
                <w:szCs w:val="22"/>
              </w:rPr>
              <w:t>PhDr. Mgr. et</w:t>
            </w:r>
            <w:r w:rsidR="00145DC9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0A6E67" w:rsidRDefault="000A6E67" w:rsidP="000A6E67">
      <w:pPr>
        <w:rPr>
          <w:sz w:val="24"/>
        </w:rPr>
      </w:pPr>
    </w:p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86" w:rsidRDefault="00DB4486" w:rsidP="000A6E67">
      <w:r>
        <w:separator/>
      </w:r>
    </w:p>
  </w:endnote>
  <w:endnote w:type="continuationSeparator" w:id="0">
    <w:p w:rsidR="00DB4486" w:rsidRDefault="00DB4486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86" w:rsidRDefault="00DB4486" w:rsidP="000A6E67">
      <w:r>
        <w:separator/>
      </w:r>
    </w:p>
  </w:footnote>
  <w:footnote w:type="continuationSeparator" w:id="0">
    <w:p w:rsidR="00DB4486" w:rsidRDefault="00DB4486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31AA4"/>
    <w:rsid w:val="00145DC9"/>
    <w:rsid w:val="0019620F"/>
    <w:rsid w:val="001E2D39"/>
    <w:rsid w:val="00256F56"/>
    <w:rsid w:val="002844DA"/>
    <w:rsid w:val="002E3115"/>
    <w:rsid w:val="003A3C58"/>
    <w:rsid w:val="003B73E2"/>
    <w:rsid w:val="003C685E"/>
    <w:rsid w:val="0044742E"/>
    <w:rsid w:val="004779A1"/>
    <w:rsid w:val="005718A9"/>
    <w:rsid w:val="006141C1"/>
    <w:rsid w:val="00764A04"/>
    <w:rsid w:val="008009DD"/>
    <w:rsid w:val="00857908"/>
    <w:rsid w:val="0096141E"/>
    <w:rsid w:val="009B3662"/>
    <w:rsid w:val="00A76400"/>
    <w:rsid w:val="00AA0105"/>
    <w:rsid w:val="00AD6E53"/>
    <w:rsid w:val="00BD7D9B"/>
    <w:rsid w:val="00DA4A36"/>
    <w:rsid w:val="00DB4486"/>
    <w:rsid w:val="00F15804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2015-05-24T09:04:00Z</cp:lastPrinted>
  <dcterms:created xsi:type="dcterms:W3CDTF">2015-05-24T13:46:00Z</dcterms:created>
  <dcterms:modified xsi:type="dcterms:W3CDTF">2015-05-24T13:46:00Z</dcterms:modified>
</cp:coreProperties>
</file>