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DE35A2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CC528D">
        <w:rPr>
          <w:b/>
          <w:i/>
          <w:sz w:val="22"/>
          <w:szCs w:val="22"/>
          <w:lang w:val="en-GB"/>
        </w:rPr>
        <w:t>Erdem Baysal</w:t>
      </w:r>
      <w:r>
        <w:rPr>
          <w:lang w:val="en-GB"/>
        </w:rPr>
        <w:t xml:space="preserve">                       </w:t>
      </w:r>
      <w:proofErr w:type="gramStart"/>
      <w:r w:rsidR="00693082">
        <w:rPr>
          <w:lang w:val="en-GB"/>
        </w:rPr>
        <w:t xml:space="preserve">MT </w:t>
      </w:r>
      <w:proofErr w:type="gramEnd"/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DE35A2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CC528D">
        <w:rPr>
          <w:lang w:val="en-GB"/>
        </w:rPr>
        <w:t xml:space="preserve"> </w:t>
      </w:r>
      <w:r w:rsidR="00CC528D">
        <w:rPr>
          <w:b/>
          <w:i/>
          <w:sz w:val="22"/>
          <w:szCs w:val="22"/>
          <w:lang w:val="en-GB"/>
        </w:rPr>
        <w:t>Michal Pilík</w:t>
      </w:r>
      <w:r w:rsidR="00CC528D">
        <w:rPr>
          <w:lang w:val="en-GB"/>
        </w:rPr>
        <w:t xml:space="preserve">          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CC528D">
        <w:rPr>
          <w:lang w:val="en-GB"/>
        </w:rPr>
        <w:t xml:space="preserve"> </w:t>
      </w:r>
      <w:r w:rsidR="00CC528D">
        <w:rPr>
          <w:b/>
          <w:i/>
          <w:sz w:val="22"/>
          <w:szCs w:val="22"/>
          <w:lang w:val="en-GB"/>
        </w:rPr>
        <w:t>2014/2015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CC528D">
        <w:rPr>
          <w:b/>
          <w:i/>
          <w:sz w:val="22"/>
          <w:szCs w:val="22"/>
          <w:lang w:val="en-GB"/>
        </w:rPr>
        <w:t xml:space="preserve">Project of marketing plan for B2B </w:t>
      </w:r>
      <w:proofErr w:type="gramStart"/>
      <w:r w:rsidR="00CC528D">
        <w:rPr>
          <w:b/>
          <w:i/>
          <w:sz w:val="22"/>
          <w:szCs w:val="22"/>
          <w:lang w:val="en-GB"/>
        </w:rPr>
        <w:t>company</w:t>
      </w:r>
      <w:proofErr w:type="gramEnd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CC528D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1"/>
                    <w:listEntry w:val="0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CC528D" w:rsidRPr="009E1B83">
              <w:rPr>
                <w:b/>
                <w:snapToGrid w:val="0"/>
                <w:color w:val="000000"/>
                <w:lang w:val="en-GB"/>
              </w:rPr>
            </w:r>
            <w:r w:rsidR="00DE35A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lang w:val="en-GB"/>
              </w:rPr>
              <w:instrText xml:space="preserve"> FORMDROPDOWN </w:instrText>
            </w:r>
            <w:r>
              <w:rPr>
                <w:snapToGrid w:val="0"/>
                <w:lang w:val="en-GB"/>
              </w:rPr>
            </w:r>
            <w:r>
              <w:rPr>
                <w:snapToGrid w:val="0"/>
                <w:lang w:val="en-GB"/>
              </w:rPr>
              <w:fldChar w:fldCharType="end"/>
            </w:r>
            <w:bookmarkEnd w:id="2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CC528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E35A2">
              <w:rPr>
                <w:b/>
                <w:snapToGrid w:val="0"/>
                <w:color w:val="000000"/>
                <w:lang w:val="en-GB"/>
              </w:rPr>
            </w:r>
            <w:r w:rsidR="00DE35A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E35A2">
              <w:rPr>
                <w:b/>
                <w:snapToGrid w:val="0"/>
                <w:color w:val="000000"/>
                <w:lang w:val="en-GB"/>
              </w:rPr>
            </w:r>
            <w:r w:rsidR="00DE35A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E35A2">
              <w:rPr>
                <w:b/>
                <w:snapToGrid w:val="0"/>
                <w:color w:val="000000"/>
                <w:lang w:val="en-GB"/>
              </w:rPr>
            </w:r>
            <w:r w:rsidR="00DE35A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CC528D" w:rsidP="00CC528D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E35A2">
              <w:rPr>
                <w:b/>
                <w:snapToGrid w:val="0"/>
                <w:color w:val="000000"/>
                <w:lang w:val="en-GB"/>
              </w:rPr>
            </w:r>
            <w:r w:rsidR="00DE35A2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CC528D" w:rsidP="00CC528D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CC528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1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Default="00845B98" w:rsidP="005358E6">
      <w:pPr>
        <w:jc w:val="both"/>
        <w:rPr>
          <w:lang w:val="en-GB"/>
        </w:rPr>
      </w:pPr>
    </w:p>
    <w:p w:rsidR="00CC528D" w:rsidRPr="00AC653A" w:rsidRDefault="00CC528D" w:rsidP="005358E6">
      <w:pPr>
        <w:jc w:val="both"/>
        <w:rPr>
          <w:i/>
          <w:lang w:val="en-GB"/>
        </w:rPr>
      </w:pPr>
      <w:r w:rsidRPr="00AC653A">
        <w:rPr>
          <w:i/>
          <w:lang w:val="en-GB"/>
        </w:rPr>
        <w:t xml:space="preserve">The topic of MT is </w:t>
      </w:r>
      <w:r w:rsidR="00AC653A" w:rsidRPr="00AC653A">
        <w:rPr>
          <w:i/>
          <w:lang w:val="en-GB"/>
        </w:rPr>
        <w:t xml:space="preserve">very interesting but </w:t>
      </w:r>
      <w:r w:rsidR="00A5596F">
        <w:rPr>
          <w:i/>
          <w:lang w:val="en-GB"/>
        </w:rPr>
        <w:t xml:space="preserve">it doesn´t meet the overall criteria for defence. MT has to be </w:t>
      </w:r>
    </w:p>
    <w:p w:rsidR="001A46CB" w:rsidRDefault="001A46CB" w:rsidP="00750650">
      <w:pPr>
        <w:rPr>
          <w:rFonts w:ascii="Arial" w:hAnsi="Arial" w:cs="Arial"/>
          <w:color w:val="FF0000"/>
          <w:lang w:val="en"/>
        </w:rPr>
      </w:pPr>
      <w:bookmarkStart w:id="3" w:name="_GoBack"/>
      <w:bookmarkEnd w:id="3"/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DE35A2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CC528D">
        <w:fldChar w:fldCharType="begin">
          <w:ffData>
            <w:name w:val=""/>
            <w:enabled/>
            <w:calcOnExit w:val="0"/>
            <w:ddList>
              <w:listEntry w:val="does not meet"/>
              <w:listEntry w:val="meets"/>
            </w:ddList>
          </w:ffData>
        </w:fldChar>
      </w:r>
      <w:r w:rsidR="00CC528D">
        <w:instrText xml:space="preserve"> FORMDROPDOWN </w:instrText>
      </w:r>
      <w:r w:rsidR="00CC528D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CC528D">
        <w:rPr>
          <w:i/>
          <w:lang w:val="en-GB"/>
        </w:rPr>
        <w:t>5</w:t>
      </w:r>
      <w:r w:rsidR="00CC528D" w:rsidRPr="00CC528D">
        <w:rPr>
          <w:i/>
          <w:vertAlign w:val="superscript"/>
          <w:lang w:val="en-GB"/>
        </w:rPr>
        <w:t>th</w:t>
      </w:r>
      <w:r w:rsidR="00CC528D">
        <w:rPr>
          <w:i/>
          <w:lang w:val="en-GB"/>
        </w:rPr>
        <w:t xml:space="preserve"> of May 2015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4" w:name="Rozevírací4"/>
      <w:r w:rsidR="00E96D59">
        <w:instrText xml:space="preserve"> FORMDROPDOWN </w:instrText>
      </w:r>
      <w:r w:rsidR="00DE35A2">
        <w:fldChar w:fldCharType="separate"/>
      </w:r>
      <w:r w:rsidR="00E96D59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A2" w:rsidRDefault="00DE35A2">
      <w:r>
        <w:separator/>
      </w:r>
    </w:p>
  </w:endnote>
  <w:endnote w:type="continuationSeparator" w:id="0">
    <w:p w:rsidR="00DE35A2" w:rsidRDefault="00DE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A2" w:rsidRDefault="00DE35A2">
      <w:r>
        <w:separator/>
      </w:r>
    </w:p>
  </w:footnote>
  <w:footnote w:type="continuationSeparator" w:id="0">
    <w:p w:rsidR="00DE35A2" w:rsidRDefault="00DE35A2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596F"/>
    <w:rsid w:val="00A57D9B"/>
    <w:rsid w:val="00A71F9D"/>
    <w:rsid w:val="00A925F6"/>
    <w:rsid w:val="00AC0906"/>
    <w:rsid w:val="00AC653A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C528D"/>
    <w:rsid w:val="00CD1219"/>
    <w:rsid w:val="00CE4F35"/>
    <w:rsid w:val="00D22F75"/>
    <w:rsid w:val="00D4690F"/>
    <w:rsid w:val="00D6236E"/>
    <w:rsid w:val="00D64037"/>
    <w:rsid w:val="00DD4A7E"/>
    <w:rsid w:val="00DD6332"/>
    <w:rsid w:val="00DE35A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pilik</cp:lastModifiedBy>
  <cp:revision>3</cp:revision>
  <cp:lastPrinted>2014-11-14T08:45:00Z</cp:lastPrinted>
  <dcterms:created xsi:type="dcterms:W3CDTF">2015-05-05T12:11:00Z</dcterms:created>
  <dcterms:modified xsi:type="dcterms:W3CDTF">2015-05-05T12:16:00Z</dcterms:modified>
</cp:coreProperties>
</file>