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POSUDEK VEDOUCÍHO DIPLOMOVÉ 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E5527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Bc. Radmila Baierová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E5527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Aspekty mezigeneračního soužití a solidarity v rodině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42234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4674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bookmarkStart w:id="0" w:name="_GoBack"/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161ECA" w:rsidRDefault="00842234" w:rsidP="00FF2E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Předkládaná práce </w:t>
            </w:r>
            <w:r w:rsidR="00B84E37">
              <w:rPr>
                <w:rFonts w:ascii="Times New Roman" w:eastAsia="Times New Roman" w:hAnsi="Times New Roman"/>
                <w:lang w:eastAsia="cs-CZ"/>
              </w:rPr>
              <w:t>j</w:t>
            </w:r>
            <w:r>
              <w:rPr>
                <w:rFonts w:ascii="Times New Roman" w:eastAsia="Times New Roman" w:hAnsi="Times New Roman"/>
                <w:lang w:eastAsia="cs-CZ"/>
              </w:rPr>
              <w:t>e zaměřena na aspekty ovlivňující mezigenerační soužití a solidaritu v rodinách.</w:t>
            </w:r>
            <w:r w:rsidR="00B84E37">
              <w:rPr>
                <w:rFonts w:ascii="Times New Roman" w:eastAsia="Times New Roman" w:hAnsi="Times New Roman"/>
                <w:lang w:eastAsia="cs-CZ"/>
              </w:rPr>
              <w:t xml:space="preserve"> Práce má přehlednou strukturu a konkrétně stanovené cíle. Teoretická část je rozpracována ve čtyřech kapitolách. Empirická část je zpracována ve dvou kapitolách, formou kvantitativního výzkumu. </w:t>
            </w:r>
          </w:p>
          <w:p w:rsidR="00B84E37" w:rsidRDefault="00161ECA" w:rsidP="00FF2E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Studentka</w:t>
            </w:r>
            <w:r w:rsidRPr="00A7184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velmi dobře pracovala</w:t>
            </w:r>
            <w:r w:rsidRPr="00A7184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</w:t>
            </w:r>
            <w:r w:rsidRPr="00A7184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kvalitní odbornou literaturou a</w:t>
            </w:r>
            <w:r w:rsidRPr="00A7184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další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</w:t>
            </w:r>
            <w:r w:rsidRPr="00A7184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podpůrn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ými</w:t>
            </w:r>
            <w:r w:rsidRPr="00A7184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zdroj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</w:t>
            </w:r>
            <w:r w:rsidRPr="00A7184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které jsou uvedeny v odkazovém systému i v seznamu literatury.</w:t>
            </w:r>
          </w:p>
          <w:p w:rsidR="00161ECA" w:rsidRDefault="00161ECA" w:rsidP="00FF2E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Dílčí nedostatky se projevily ve formální úpravě - zarovnání odkazů, zarovnání textu na stránce (25), v seznamu literatury - označení celkového počtu stran u knižních publikací a dále v názvosloví (s. 35) ateizmus – agei</w:t>
            </w:r>
            <w:r w:rsidR="000F5A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mus.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FF2E9E" w:rsidRDefault="00FF2E9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FF2E9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kladech a úskalích mezigeneračního soužití.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4F40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F40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4F40A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842234">
              <w:rPr>
                <w:rFonts w:ascii="Times New Roman" w:eastAsia="Times New Roman" w:hAnsi="Times New Roman"/>
                <w:lang w:eastAsia="cs-CZ"/>
              </w:rPr>
              <w:t>21</w:t>
            </w:r>
            <w:r>
              <w:rPr>
                <w:rFonts w:ascii="Times New Roman" w:eastAsia="Times New Roman" w:hAnsi="Times New Roman"/>
                <w:lang w:eastAsia="cs-CZ"/>
              </w:rPr>
              <w:t>. dubna 201</w:t>
            </w:r>
            <w:r w:rsidR="00842234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B07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D0" w:rsidRDefault="006D03D0" w:rsidP="00050317">
      <w:pPr>
        <w:spacing w:after="0" w:line="240" w:lineRule="auto"/>
      </w:pPr>
      <w:r>
        <w:separator/>
      </w:r>
    </w:p>
  </w:endnote>
  <w:endnote w:type="continuationSeparator" w:id="0">
    <w:p w:rsidR="006D03D0" w:rsidRDefault="006D03D0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D0" w:rsidRDefault="006D03D0" w:rsidP="00050317">
      <w:pPr>
        <w:spacing w:after="0" w:line="240" w:lineRule="auto"/>
      </w:pPr>
      <w:r>
        <w:separator/>
      </w:r>
    </w:p>
  </w:footnote>
  <w:footnote w:type="continuationSeparator" w:id="0">
    <w:p w:rsidR="006D03D0" w:rsidRDefault="006D03D0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50317"/>
    <w:rsid w:val="0006769B"/>
    <w:rsid w:val="000F5A07"/>
    <w:rsid w:val="00161ECA"/>
    <w:rsid w:val="001672BA"/>
    <w:rsid w:val="002A06B5"/>
    <w:rsid w:val="00414ADF"/>
    <w:rsid w:val="004F40AB"/>
    <w:rsid w:val="005C3886"/>
    <w:rsid w:val="006D03D0"/>
    <w:rsid w:val="0073775F"/>
    <w:rsid w:val="00842234"/>
    <w:rsid w:val="009E5001"/>
    <w:rsid w:val="00A60D3B"/>
    <w:rsid w:val="00B07715"/>
    <w:rsid w:val="00B84E37"/>
    <w:rsid w:val="00D4674C"/>
    <w:rsid w:val="00E55271"/>
    <w:rsid w:val="00FF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2015-04-30T06:38:00Z</dcterms:created>
  <dcterms:modified xsi:type="dcterms:W3CDTF">2015-04-30T06:38:00Z</dcterms:modified>
</cp:coreProperties>
</file>