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2749C" w:rsidTr="00C50B27">
        <w:tc>
          <w:tcPr>
            <w:tcW w:w="9828" w:type="dxa"/>
            <w:gridSpan w:val="9"/>
          </w:tcPr>
          <w:p w:rsidR="006847E2" w:rsidRPr="00D2749C" w:rsidRDefault="006847E2" w:rsidP="00F1326B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F1326B" w:rsidRPr="00D2749C">
              <w:rPr>
                <w:b/>
                <w:sz w:val="22"/>
                <w:szCs w:val="22"/>
                <w:lang w:val="sk-SK"/>
              </w:rPr>
              <w:t>OPONENTA</w:t>
            </w:r>
            <w:r w:rsidRPr="00D2749C">
              <w:rPr>
                <w:b/>
                <w:sz w:val="22"/>
                <w:szCs w:val="22"/>
                <w:lang w:val="sk-SK"/>
              </w:rPr>
              <w:t xml:space="preserve"> </w:t>
            </w:r>
            <w:r w:rsidR="00E709EA" w:rsidRPr="00D2749C">
              <w:rPr>
                <w:b/>
                <w:sz w:val="22"/>
                <w:szCs w:val="22"/>
                <w:lang w:val="sk-SK"/>
              </w:rPr>
              <w:t>DIPLOMOVÉ</w:t>
            </w:r>
            <w:r w:rsidRPr="00D2749C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studenta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D2749C" w:rsidRDefault="00D2749C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Veronika </w:t>
            </w:r>
            <w:proofErr w:type="spellStart"/>
            <w:r>
              <w:rPr>
                <w:sz w:val="22"/>
                <w:szCs w:val="22"/>
                <w:lang w:val="sk-SK"/>
              </w:rPr>
              <w:t>Šticová</w:t>
            </w:r>
            <w:proofErr w:type="spellEnd"/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D2749C" w:rsidRDefault="00D2749C" w:rsidP="00D2749C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Hodnocení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>
              <w:rPr>
                <w:sz w:val="22"/>
                <w:szCs w:val="22"/>
                <w:lang w:val="sk-SK"/>
              </w:rPr>
              <w:t>klasifikace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studentů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kombinované formy </w:t>
            </w:r>
            <w:proofErr w:type="spellStart"/>
            <w:r>
              <w:rPr>
                <w:sz w:val="22"/>
                <w:szCs w:val="22"/>
                <w:lang w:val="sk-SK"/>
              </w:rPr>
              <w:t>studia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na VŠ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E67C85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Oponent </w:t>
            </w:r>
            <w:r w:rsidR="006847E2" w:rsidRPr="00D2749C">
              <w:rPr>
                <w:sz w:val="22"/>
                <w:szCs w:val="22"/>
                <w:lang w:val="sk-SK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D2749C" w:rsidRDefault="000F08D9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Prof. Gavora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2749C" w:rsidRDefault="000F08D9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Sociální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D2749C" w:rsidRDefault="00C52078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Komb</w:t>
            </w:r>
            <w:proofErr w:type="spellEnd"/>
            <w:r>
              <w:rPr>
                <w:sz w:val="22"/>
                <w:szCs w:val="22"/>
                <w:lang w:val="sk-SK"/>
              </w:rPr>
              <w:t>.</w:t>
            </w:r>
          </w:p>
        </w:tc>
      </w:tr>
      <w:tr w:rsidR="006847E2" w:rsidRPr="00D2749C" w:rsidTr="00C50B27">
        <w:tc>
          <w:tcPr>
            <w:tcW w:w="2808" w:type="dxa"/>
            <w:vAlign w:val="center"/>
          </w:tcPr>
          <w:p w:rsidR="006847E2" w:rsidRPr="00D2749C" w:rsidRDefault="006847E2" w:rsidP="00362AB0">
            <w:pPr>
              <w:rPr>
                <w:b/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2749C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D2749C" w:rsidRDefault="006847E2" w:rsidP="00C50B27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6847E2" w:rsidRPr="00D2749C" w:rsidRDefault="006847E2" w:rsidP="00C50B27">
            <w:pPr>
              <w:jc w:val="right"/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D2749C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6847E2" w:rsidRPr="00D2749C" w:rsidTr="00C50B27">
        <w:tc>
          <w:tcPr>
            <w:tcW w:w="9828" w:type="dxa"/>
            <w:gridSpan w:val="9"/>
            <w:shd w:val="clear" w:color="auto" w:fill="A6A6A6"/>
          </w:tcPr>
          <w:p w:rsidR="006847E2" w:rsidRPr="00D2749C" w:rsidRDefault="006847E2" w:rsidP="00C50B27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127ED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(odborná úroveň</w:t>
            </w:r>
            <w:r w:rsidR="005C219A" w:rsidRPr="00D2749C">
              <w:rPr>
                <w:sz w:val="22"/>
                <w:szCs w:val="22"/>
                <w:lang w:val="sk-SK"/>
              </w:rPr>
              <w:t xml:space="preserve"> textu, gramatická </w:t>
            </w:r>
            <w:r w:rsidR="005C219A" w:rsidRPr="00D2749C">
              <w:rPr>
                <w:sz w:val="22"/>
                <w:szCs w:val="22"/>
                <w:lang w:val="sk-SK"/>
              </w:rPr>
              <w:br/>
              <w:t xml:space="preserve">a </w:t>
            </w:r>
            <w:proofErr w:type="spellStart"/>
            <w:r w:rsidR="005C219A" w:rsidRPr="00D2749C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="005C219A"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5C219A" w:rsidRPr="00D2749C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="005C219A"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127ED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6847E2" w:rsidP="00B411DB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náležitostí (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citační normy</w:t>
            </w:r>
            <w:r w:rsidRPr="00D2749C">
              <w:rPr>
                <w:sz w:val="22"/>
                <w:szCs w:val="22"/>
                <w:lang w:val="sk-SK"/>
              </w:rPr>
              <w:t>, úprava</w:t>
            </w:r>
            <w:r w:rsidR="00B411DB" w:rsidRPr="00D2749C">
              <w:rPr>
                <w:sz w:val="22"/>
                <w:szCs w:val="22"/>
                <w:lang w:val="sk-SK"/>
              </w:rPr>
              <w:t xml:space="preserve"> práce</w:t>
            </w:r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127ED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D2749C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Teoretická východiska </w:t>
            </w:r>
            <w:r w:rsidR="006847E2" w:rsidRPr="00D2749C">
              <w:rPr>
                <w:b/>
                <w:color w:val="FFFFFF"/>
                <w:sz w:val="22"/>
                <w:szCs w:val="22"/>
                <w:lang w:val="sk-SK"/>
              </w:rPr>
              <w:t>práce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5C219A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6127ED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D2749C" w:rsidTr="00C50B27">
        <w:tc>
          <w:tcPr>
            <w:tcW w:w="6791" w:type="dxa"/>
            <w:gridSpan w:val="3"/>
          </w:tcPr>
          <w:p w:rsidR="006847E2" w:rsidRPr="00D2749C" w:rsidRDefault="0055255D" w:rsidP="0055255D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6127ED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D2749C" w:rsidTr="00C50B27">
        <w:tc>
          <w:tcPr>
            <w:tcW w:w="6791" w:type="dxa"/>
            <w:gridSpan w:val="3"/>
          </w:tcPr>
          <w:p w:rsidR="005C219A" w:rsidRPr="00D2749C" w:rsidRDefault="0055255D" w:rsidP="00B411DB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(využití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re</w:t>
            </w:r>
            <w:r w:rsidR="00B411DB" w:rsidRPr="00D2749C">
              <w:rPr>
                <w:sz w:val="22"/>
                <w:szCs w:val="22"/>
                <w:lang w:val="sk-SK"/>
              </w:rPr>
              <w:t>levantních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odbornost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</w:t>
            </w:r>
            <w:r w:rsidR="00B411DB" w:rsidRPr="00D2749C">
              <w:rPr>
                <w:sz w:val="22"/>
                <w:szCs w:val="22"/>
                <w:lang w:val="sk-SK"/>
              </w:rPr>
              <w:br/>
            </w:r>
            <w:r w:rsidRPr="00D2749C">
              <w:rPr>
                <w:sz w:val="22"/>
                <w:szCs w:val="22"/>
                <w:lang w:val="sk-SK"/>
              </w:rPr>
              <w:t xml:space="preserve">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6127ED" w:rsidRDefault="005C219A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D2749C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Empirická </w:t>
            </w:r>
            <w:proofErr w:type="spellStart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55255D" w:rsidRPr="00D2749C" w:rsidTr="00C50B27">
        <w:tc>
          <w:tcPr>
            <w:tcW w:w="6791" w:type="dxa"/>
            <w:gridSpan w:val="3"/>
          </w:tcPr>
          <w:p w:rsidR="0055255D" w:rsidRPr="00D2749C" w:rsidRDefault="0055255D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výzkumného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cíle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6127ED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D2749C" w:rsidTr="00C50B27">
        <w:tc>
          <w:tcPr>
            <w:tcW w:w="6791" w:type="dxa"/>
            <w:gridSpan w:val="3"/>
          </w:tcPr>
          <w:p w:rsidR="0055255D" w:rsidRPr="00D2749C" w:rsidRDefault="0055255D" w:rsidP="0055255D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Metodika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(druh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, </w:t>
            </w:r>
            <w:r w:rsidR="00B411DB" w:rsidRPr="00D2749C">
              <w:rPr>
                <w:sz w:val="22"/>
                <w:szCs w:val="22"/>
                <w:lang w:val="sk-SK"/>
              </w:rPr>
              <w:t xml:space="preserve">použité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metody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6127ED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D2749C" w:rsidTr="00C50B27">
        <w:tc>
          <w:tcPr>
            <w:tcW w:w="6791" w:type="dxa"/>
            <w:gridSpan w:val="3"/>
          </w:tcPr>
          <w:p w:rsidR="0055255D" w:rsidRPr="00D2749C" w:rsidRDefault="0055255D" w:rsidP="0055255D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Analýza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6127ED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D2749C" w:rsidTr="00C50B27">
        <w:tc>
          <w:tcPr>
            <w:tcW w:w="6791" w:type="dxa"/>
            <w:gridSpan w:val="3"/>
          </w:tcPr>
          <w:p w:rsidR="0055255D" w:rsidRPr="00D2749C" w:rsidRDefault="0055255D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6127ED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D2749C" w:rsidTr="00B411DB">
        <w:tc>
          <w:tcPr>
            <w:tcW w:w="9828" w:type="dxa"/>
            <w:gridSpan w:val="9"/>
            <w:shd w:val="clear" w:color="auto" w:fill="A6A6A6"/>
          </w:tcPr>
          <w:p w:rsidR="00B411DB" w:rsidRPr="00D2749C" w:rsidRDefault="00B411DB" w:rsidP="00B411DB">
            <w:pPr>
              <w:jc w:val="center"/>
              <w:rPr>
                <w:b/>
                <w:color w:val="FFFFFF"/>
                <w:sz w:val="22"/>
                <w:szCs w:val="22"/>
                <w:lang w:val="sk-SK"/>
              </w:rPr>
            </w:pPr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B411DB" w:rsidRPr="00D2749C" w:rsidTr="00C50B27">
        <w:tc>
          <w:tcPr>
            <w:tcW w:w="6791" w:type="dxa"/>
            <w:gridSpan w:val="3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507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6127ED" w:rsidRDefault="00B411DB" w:rsidP="008614B3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D2749C" w:rsidTr="00C50B27">
        <w:tc>
          <w:tcPr>
            <w:tcW w:w="6791" w:type="dxa"/>
            <w:gridSpan w:val="3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507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6127ED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6127ED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D2749C" w:rsidTr="00C50B27">
        <w:tc>
          <w:tcPr>
            <w:tcW w:w="9828" w:type="dxa"/>
            <w:gridSpan w:val="9"/>
          </w:tcPr>
          <w:p w:rsidR="00B411DB" w:rsidRPr="00D2749C" w:rsidRDefault="003F3843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Silné stránky:</w:t>
            </w:r>
          </w:p>
          <w:p w:rsidR="003F3843" w:rsidRPr="00D2749C" w:rsidRDefault="002228C7" w:rsidP="003F3843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Výskum poskytuje obraz o názoroch študentov FHS UTB na hodnotenie a klasifikáciu, čím nastavuje tejto fakulte zrkadlo.</w:t>
            </w:r>
            <w:r w:rsidR="006127ED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6127ED">
              <w:rPr>
                <w:sz w:val="22"/>
                <w:szCs w:val="22"/>
                <w:lang w:val="sk-SK"/>
              </w:rPr>
              <w:t>Nikeotré</w:t>
            </w:r>
            <w:proofErr w:type="spellEnd"/>
            <w:r w:rsidR="006127ED">
              <w:rPr>
                <w:sz w:val="22"/>
                <w:szCs w:val="22"/>
                <w:lang w:val="sk-SK"/>
              </w:rPr>
              <w:t xml:space="preserve"> zistenia sú burcujúce – za predpokladu, že študenti odpovedali čestne.</w:t>
            </w:r>
          </w:p>
          <w:p w:rsidR="003F3843" w:rsidRPr="00D2749C" w:rsidRDefault="003F3843" w:rsidP="003F3843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Slabé stránky:</w:t>
            </w:r>
          </w:p>
          <w:p w:rsidR="003F3843" w:rsidRDefault="002228C7" w:rsidP="002228C7">
            <w:pPr>
              <w:numPr>
                <w:ilvl w:val="0"/>
                <w:numId w:val="4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 teoretickej časti je uvedených niekoľko systémov kategorizácií hodnotenia a klasifikácie, ktoré autorka klade za sebou. Nebola snaha tieto systémy porovnať alebo syntetizovať.</w:t>
            </w:r>
          </w:p>
          <w:p w:rsidR="002228C7" w:rsidRDefault="002228C7" w:rsidP="002228C7">
            <w:pPr>
              <w:numPr>
                <w:ilvl w:val="0"/>
                <w:numId w:val="4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Aj keď jednotliví autori vymedzujú pojmy hodnotenie a klasifikácia rôzne, predsa len sa autorka mohla prikloniť k jednému triedeniu a toho sa držať v celej práci.</w:t>
            </w:r>
          </w:p>
          <w:p w:rsidR="00B411DB" w:rsidRPr="006127ED" w:rsidRDefault="002228C7" w:rsidP="00362AB0">
            <w:pPr>
              <w:numPr>
                <w:ilvl w:val="0"/>
                <w:numId w:val="4"/>
              </w:numPr>
              <w:rPr>
                <w:sz w:val="22"/>
                <w:szCs w:val="22"/>
                <w:lang w:val="sk-SK"/>
              </w:rPr>
            </w:pPr>
            <w:r w:rsidRPr="006127ED">
              <w:rPr>
                <w:sz w:val="22"/>
                <w:szCs w:val="22"/>
                <w:lang w:val="sk-SK"/>
              </w:rPr>
              <w:t>Dotazníkové otázky možno považovať za triviálne, pretože ich nemožno posudzovať bez toho, aby sme poznali konkrétny študijný kontext</w:t>
            </w:r>
            <w:r w:rsidR="006127ED">
              <w:rPr>
                <w:sz w:val="22"/>
                <w:szCs w:val="22"/>
                <w:lang w:val="sk-SK"/>
              </w:rPr>
              <w:t xml:space="preserve"> (predmet, učiteľa)</w:t>
            </w:r>
            <w:r w:rsidRPr="006127ED">
              <w:rPr>
                <w:sz w:val="22"/>
                <w:szCs w:val="22"/>
                <w:lang w:val="sk-SK"/>
              </w:rPr>
              <w:t xml:space="preserve">. </w:t>
            </w:r>
            <w:r w:rsidR="006127ED">
              <w:rPr>
                <w:sz w:val="22"/>
                <w:szCs w:val="22"/>
                <w:lang w:val="sk-SK"/>
              </w:rPr>
              <w:t>V otázkach sú ponúkané aj nezmyselné alternatívny – napr. neželanie si byť hodnotený učiteľom, čo je študijný nezmyslel.</w:t>
            </w:r>
          </w:p>
          <w:p w:rsidR="00F1326B" w:rsidRPr="00D2749C" w:rsidRDefault="00F1326B" w:rsidP="003F3843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D2749C" w:rsidTr="00C50B27">
        <w:tc>
          <w:tcPr>
            <w:tcW w:w="9828" w:type="dxa"/>
            <w:gridSpan w:val="9"/>
          </w:tcPr>
          <w:p w:rsidR="00B411DB" w:rsidRPr="00D2749C" w:rsidRDefault="00B411DB" w:rsidP="00362AB0">
            <w:pPr>
              <w:rPr>
                <w:b/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D2749C">
              <w:rPr>
                <w:b/>
                <w:sz w:val="22"/>
                <w:szCs w:val="22"/>
                <w:lang w:val="sk-SK"/>
              </w:rPr>
              <w:t>:</w:t>
            </w:r>
          </w:p>
          <w:p w:rsidR="00B411DB" w:rsidRDefault="006127ED" w:rsidP="006127ED">
            <w:pPr>
              <w:numPr>
                <w:ilvl w:val="0"/>
                <w:numId w:val="5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Pokúste sa o vlastné rozlíšenie pojmov hodnotenie a klasifikácia.</w:t>
            </w:r>
          </w:p>
          <w:p w:rsidR="006127ED" w:rsidRPr="00D2749C" w:rsidRDefault="006127ED" w:rsidP="006127ED">
            <w:pPr>
              <w:numPr>
                <w:ilvl w:val="0"/>
                <w:numId w:val="5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 časti 8.8. uvádzate pod názvom </w:t>
            </w:r>
            <w:proofErr w:type="spellStart"/>
            <w:r>
              <w:rPr>
                <w:sz w:val="22"/>
                <w:szCs w:val="22"/>
                <w:lang w:val="sk-SK"/>
              </w:rPr>
              <w:t>Způsob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zpracování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dat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9 krokov. Ktoré kroky sú skutočným spracovaním dát a ktoré nie.</w:t>
            </w:r>
          </w:p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D2749C" w:rsidTr="00C50B27">
        <w:tc>
          <w:tcPr>
            <w:tcW w:w="6791" w:type="dxa"/>
            <w:gridSpan w:val="3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2749C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B411DB" w:rsidRPr="006127ED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6127ED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D2749C" w:rsidTr="00C50B27">
        <w:tc>
          <w:tcPr>
            <w:tcW w:w="4068" w:type="dxa"/>
            <w:gridSpan w:val="2"/>
            <w:vAlign w:val="center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Datum:</w:t>
            </w:r>
            <w:r w:rsidR="000F08D9" w:rsidRPr="00D2749C">
              <w:rPr>
                <w:sz w:val="22"/>
                <w:szCs w:val="22"/>
                <w:lang w:val="sk-SK"/>
              </w:rPr>
              <w:t>23.4.2015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6847E2" w:rsidRPr="00D2749C" w:rsidRDefault="006847E2">
      <w:pPr>
        <w:rPr>
          <w:lang w:val="sk-SK"/>
        </w:rPr>
      </w:pPr>
    </w:p>
    <w:sectPr w:rsidR="006847E2" w:rsidRPr="00D2749C" w:rsidSect="00E5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C5" w:rsidRDefault="00704DC5">
      <w:r>
        <w:separator/>
      </w:r>
    </w:p>
  </w:endnote>
  <w:endnote w:type="continuationSeparator" w:id="0">
    <w:p w:rsidR="00704DC5" w:rsidRDefault="0070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C5" w:rsidRDefault="00704DC5">
      <w:r>
        <w:separator/>
      </w:r>
    </w:p>
  </w:footnote>
  <w:footnote w:type="continuationSeparator" w:id="0">
    <w:p w:rsidR="00704DC5" w:rsidRDefault="00704D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133A"/>
    <w:multiLevelType w:val="hybridMultilevel"/>
    <w:tmpl w:val="89AAB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E6E64"/>
    <w:multiLevelType w:val="hybridMultilevel"/>
    <w:tmpl w:val="5FB64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E31AE"/>
    <w:multiLevelType w:val="hybridMultilevel"/>
    <w:tmpl w:val="54F4A5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F66C4"/>
    <w:multiLevelType w:val="hybridMultilevel"/>
    <w:tmpl w:val="5E988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06D26"/>
    <w:multiLevelType w:val="hybridMultilevel"/>
    <w:tmpl w:val="485C84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971"/>
    <w:rsid w:val="000F08D9"/>
    <w:rsid w:val="00127866"/>
    <w:rsid w:val="002228C7"/>
    <w:rsid w:val="00362AB0"/>
    <w:rsid w:val="003F3843"/>
    <w:rsid w:val="003F5DA2"/>
    <w:rsid w:val="0047329A"/>
    <w:rsid w:val="00512982"/>
    <w:rsid w:val="00526D47"/>
    <w:rsid w:val="00527EDD"/>
    <w:rsid w:val="0055255D"/>
    <w:rsid w:val="005C219A"/>
    <w:rsid w:val="006127ED"/>
    <w:rsid w:val="006327FE"/>
    <w:rsid w:val="006847E2"/>
    <w:rsid w:val="00704DC5"/>
    <w:rsid w:val="008614B3"/>
    <w:rsid w:val="00933672"/>
    <w:rsid w:val="00982017"/>
    <w:rsid w:val="009B2248"/>
    <w:rsid w:val="00AF1740"/>
    <w:rsid w:val="00B411DB"/>
    <w:rsid w:val="00B83F89"/>
    <w:rsid w:val="00BA3203"/>
    <w:rsid w:val="00C50B27"/>
    <w:rsid w:val="00C52078"/>
    <w:rsid w:val="00CE0A8B"/>
    <w:rsid w:val="00D2749C"/>
    <w:rsid w:val="00D31773"/>
    <w:rsid w:val="00DC1BF5"/>
    <w:rsid w:val="00E50971"/>
    <w:rsid w:val="00E67C85"/>
    <w:rsid w:val="00E709EA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9820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82017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83</TotalTime>
  <Pages>1</Pages>
  <Words>374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Pouzivatel</dc:creator>
  <cp:lastModifiedBy>gavora</cp:lastModifiedBy>
  <cp:revision>6</cp:revision>
  <cp:lastPrinted>2015-04-29T06:29:00Z</cp:lastPrinted>
  <dcterms:created xsi:type="dcterms:W3CDTF">2015-04-28T09:47:00Z</dcterms:created>
  <dcterms:modified xsi:type="dcterms:W3CDTF">2015-04-29T06:29:00Z</dcterms:modified>
</cp:coreProperties>
</file>