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62BA1" w:rsidRPr="00C50B27" w:rsidTr="00C50B27">
        <w:tc>
          <w:tcPr>
            <w:tcW w:w="2808" w:type="dxa"/>
          </w:tcPr>
          <w:p w:rsidR="00662BA1" w:rsidRPr="00C50B27" w:rsidRDefault="00662BA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62BA1" w:rsidRDefault="0066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Martina </w:t>
            </w:r>
            <w:proofErr w:type="spellStart"/>
            <w:r>
              <w:rPr>
                <w:sz w:val="22"/>
                <w:szCs w:val="22"/>
              </w:rPr>
              <w:t>Grunová</w:t>
            </w:r>
            <w:proofErr w:type="spellEnd"/>
          </w:p>
        </w:tc>
      </w:tr>
      <w:tr w:rsidR="00662BA1" w:rsidRPr="00C50B27" w:rsidTr="00C50B27">
        <w:tc>
          <w:tcPr>
            <w:tcW w:w="2808" w:type="dxa"/>
          </w:tcPr>
          <w:p w:rsidR="00662BA1" w:rsidRPr="00C50B27" w:rsidRDefault="00662BA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62BA1" w:rsidRDefault="0066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Akademická </w:t>
            </w:r>
            <w:proofErr w:type="spellStart"/>
            <w:r>
              <w:rPr>
                <w:sz w:val="22"/>
                <w:szCs w:val="22"/>
              </w:rPr>
              <w:t>prokrastinace</w:t>
            </w:r>
            <w:proofErr w:type="spellEnd"/>
            <w:r>
              <w:rPr>
                <w:sz w:val="22"/>
                <w:szCs w:val="22"/>
              </w:rPr>
              <w:t xml:space="preserve"> a její negativní dopady na vysokoškolské studenty</w:t>
            </w:r>
          </w:p>
        </w:tc>
      </w:tr>
      <w:tr w:rsidR="00662BA1" w:rsidRPr="00C50B27" w:rsidTr="00C50B27">
        <w:tc>
          <w:tcPr>
            <w:tcW w:w="2808" w:type="dxa"/>
          </w:tcPr>
          <w:p w:rsidR="00662BA1" w:rsidRPr="00C50B27" w:rsidRDefault="00662B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62BA1" w:rsidRDefault="0066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62BA1" w:rsidRPr="00C50B27" w:rsidTr="00C50B27">
        <w:tc>
          <w:tcPr>
            <w:tcW w:w="2808" w:type="dxa"/>
          </w:tcPr>
          <w:p w:rsidR="00662BA1" w:rsidRPr="00C50B27" w:rsidRDefault="00662BA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62BA1" w:rsidRDefault="0066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62BA1" w:rsidRPr="00C50B27" w:rsidTr="00C50B27">
        <w:tc>
          <w:tcPr>
            <w:tcW w:w="2808" w:type="dxa"/>
          </w:tcPr>
          <w:p w:rsidR="00662BA1" w:rsidRPr="00C50B27" w:rsidRDefault="00662BA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62BA1" w:rsidRDefault="00662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F4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F49FD" w:rsidRDefault="00C03DBD" w:rsidP="00362AB0">
            <w:pPr>
              <w:rPr>
                <w:b/>
                <w:sz w:val="22"/>
                <w:szCs w:val="22"/>
              </w:rPr>
            </w:pPr>
            <w:r w:rsidRPr="005F49FD">
              <w:rPr>
                <w:b/>
                <w:sz w:val="22"/>
                <w:szCs w:val="22"/>
              </w:rPr>
              <w:t xml:space="preserve">Silné stránky: </w:t>
            </w:r>
          </w:p>
          <w:p w:rsidR="00C03DBD" w:rsidRPr="00C50B27" w:rsidRDefault="00C03DBD" w:rsidP="00C03D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úroveň a kvalitu diplomové práce studentky Bc. </w:t>
            </w:r>
            <w:proofErr w:type="spellStart"/>
            <w:r>
              <w:rPr>
                <w:sz w:val="22"/>
                <w:szCs w:val="22"/>
              </w:rPr>
              <w:t>Grunové</w:t>
            </w:r>
            <w:proofErr w:type="spellEnd"/>
            <w:r>
              <w:rPr>
                <w:sz w:val="22"/>
                <w:szCs w:val="22"/>
              </w:rPr>
              <w:t xml:space="preserve">. Studentka se zaměřila na aktuální a zajímavé téma. Ve své práci využila 50 odborných zdrojů, z čehož je 41 zahraničních. Rovněž oceňuji jazykové a stylistické zpracování diplomové práce. V praktické části se neodklonila od tématu a použila relevantní nástroje pro sběr dat. Metodologické nastavení praktické části je rovněž vhodné a odpovídá </w:t>
            </w:r>
            <w:r w:rsidR="005F49FD">
              <w:rPr>
                <w:sz w:val="22"/>
                <w:szCs w:val="22"/>
              </w:rPr>
              <w:t>nárokům</w:t>
            </w:r>
            <w:r>
              <w:rPr>
                <w:sz w:val="22"/>
                <w:szCs w:val="22"/>
              </w:rPr>
              <w:t xml:space="preserve">, jež </w:t>
            </w:r>
            <w:r w:rsidR="005F49FD">
              <w:rPr>
                <w:sz w:val="22"/>
                <w:szCs w:val="22"/>
              </w:rPr>
              <w:t>jsou na diplomové práce kladeny</w:t>
            </w:r>
            <w:r>
              <w:rPr>
                <w:sz w:val="22"/>
                <w:szCs w:val="22"/>
              </w:rPr>
              <w:t xml:space="preserve">. V rámci interpretace </w:t>
            </w:r>
            <w:r w:rsidR="005F49FD">
              <w:rPr>
                <w:sz w:val="22"/>
                <w:szCs w:val="22"/>
              </w:rPr>
              <w:t xml:space="preserve">dat </w:t>
            </w:r>
            <w:r>
              <w:rPr>
                <w:sz w:val="22"/>
                <w:szCs w:val="22"/>
              </w:rPr>
              <w:t>studentka</w:t>
            </w:r>
            <w:r w:rsidR="005F49FD">
              <w:rPr>
                <w:sz w:val="22"/>
                <w:szCs w:val="22"/>
              </w:rPr>
              <w:t xml:space="preserve"> porovnává vlastní zjištění s dosavadním odborným poznáním. Linie diplomové práce je logická, vnitřně kompatibilní a naplňuje stanovené cíle.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F49FD" w:rsidRDefault="005F49FD" w:rsidP="00362AB0">
            <w:pPr>
              <w:rPr>
                <w:b/>
                <w:sz w:val="22"/>
                <w:szCs w:val="22"/>
              </w:rPr>
            </w:pPr>
            <w:r w:rsidRPr="005F49FD">
              <w:rPr>
                <w:b/>
                <w:sz w:val="22"/>
                <w:szCs w:val="22"/>
              </w:rPr>
              <w:t>Slabé stránky:</w:t>
            </w:r>
          </w:p>
          <w:p w:rsidR="00B411DB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nevhodné považuji přesné určení výzkumného souboru z </w:t>
            </w:r>
            <w:r w:rsidR="005F49FD">
              <w:rPr>
                <w:sz w:val="22"/>
                <w:szCs w:val="22"/>
              </w:rPr>
              <w:t>hlediska</w:t>
            </w:r>
            <w:r>
              <w:rPr>
                <w:sz w:val="22"/>
                <w:szCs w:val="22"/>
              </w:rPr>
              <w:t xml:space="preserve"> etiky výzkumníka. </w:t>
            </w:r>
          </w:p>
          <w:p w:rsidR="00662BA1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662BA1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inklinují k výzkumným otázkám, </w:t>
            </w:r>
          </w:p>
          <w:p w:rsidR="00662BA1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formulace hypotéz, </w:t>
            </w:r>
          </w:p>
          <w:p w:rsidR="00662BA1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zbytečných grafů (např. str. 65)</w:t>
            </w:r>
          </w:p>
          <w:p w:rsidR="00662BA1" w:rsidRDefault="00662BA1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nevhodné znázornění grafů (např. str. 74 – z grafu není patrné, která škála je přisuzována jaké části grafu), </w:t>
            </w:r>
          </w:p>
          <w:p w:rsidR="00662BA1" w:rsidRPr="00C50B27" w:rsidRDefault="00CA7C54" w:rsidP="00662B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chybné používání testu dobré shody Chí-kvadrát pro kontingenční tabulku – v některých případech nebyly dodrženy podmínky pr</w:t>
            </w:r>
            <w:r w:rsidR="00C03DBD">
              <w:rPr>
                <w:sz w:val="22"/>
                <w:szCs w:val="22"/>
              </w:rPr>
              <w:t>o použití kontingenční tabulky (např. str. 94 – u 37,5 % polí tabulky je</w:t>
            </w:r>
            <w:r w:rsidR="005F49FD">
              <w:rPr>
                <w:sz w:val="22"/>
                <w:szCs w:val="22"/>
              </w:rPr>
              <w:t xml:space="preserve"> očekávaná četnost menší než 5).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F49FD" w:rsidP="005F4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rapidně převyšují nad stránkami slabými. Proto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3688C">
              <w:rPr>
                <w:sz w:val="22"/>
                <w:szCs w:val="22"/>
              </w:rPr>
              <w:t xml:space="preserve"> 24. 4. 2015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5F49F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AF" w:rsidRDefault="00B158AF">
      <w:r>
        <w:separator/>
      </w:r>
    </w:p>
  </w:endnote>
  <w:endnote w:type="continuationSeparator" w:id="0">
    <w:p w:rsidR="00B158AF" w:rsidRDefault="00B1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AF" w:rsidRDefault="00B158AF">
      <w:r>
        <w:separator/>
      </w:r>
    </w:p>
  </w:footnote>
  <w:footnote w:type="continuationSeparator" w:id="0">
    <w:p w:rsidR="00B158AF" w:rsidRDefault="00B158A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517D"/>
    <w:multiLevelType w:val="hybridMultilevel"/>
    <w:tmpl w:val="F70C1D5A"/>
    <w:lvl w:ilvl="0" w:tplc="E71CB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3274C"/>
    <w:multiLevelType w:val="hybridMultilevel"/>
    <w:tmpl w:val="DCC03AFE"/>
    <w:lvl w:ilvl="0" w:tplc="FD009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C54"/>
    <w:rsid w:val="0013688C"/>
    <w:rsid w:val="00362AB0"/>
    <w:rsid w:val="003F5DA2"/>
    <w:rsid w:val="00512982"/>
    <w:rsid w:val="00526D47"/>
    <w:rsid w:val="0055255D"/>
    <w:rsid w:val="005C219A"/>
    <w:rsid w:val="005F49FD"/>
    <w:rsid w:val="00662BA1"/>
    <w:rsid w:val="006847E2"/>
    <w:rsid w:val="008614B3"/>
    <w:rsid w:val="009B2248"/>
    <w:rsid w:val="00AF1740"/>
    <w:rsid w:val="00B158AF"/>
    <w:rsid w:val="00B411DB"/>
    <w:rsid w:val="00BA3203"/>
    <w:rsid w:val="00C03DBD"/>
    <w:rsid w:val="00C50B27"/>
    <w:rsid w:val="00CA7C54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DIPLOMOV&#201;%20PR&#193;CE_2015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PRÁCE_2015(1)</Template>
  <TotalTime>35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2015-04-25T11:09:00Z</cp:lastPrinted>
  <dcterms:created xsi:type="dcterms:W3CDTF">2015-04-25T10:32:00Z</dcterms:created>
  <dcterms:modified xsi:type="dcterms:W3CDTF">2015-04-25T11:09:00Z</dcterms:modified>
</cp:coreProperties>
</file>