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48"/>
        <w:gridCol w:w="375"/>
        <w:gridCol w:w="363"/>
        <w:gridCol w:w="363"/>
        <w:gridCol w:w="375"/>
        <w:gridCol w:w="351"/>
        <w:gridCol w:w="344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4135FD" w:rsidP="00261F9D">
            <w:r>
              <w:rPr>
                <w:sz w:val="22"/>
                <w:szCs w:val="22"/>
              </w:rPr>
              <w:t>Ing. Vladimíra Drábová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4135FD" w:rsidP="00261F9D">
            <w:r>
              <w:rPr>
                <w:sz w:val="22"/>
                <w:szCs w:val="22"/>
              </w:rPr>
              <w:t>Evaluace učitele ekonomických předmětů z pohledu žáků střední školy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0B7503" w:rsidP="00261F9D"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8036AB" w:rsidP="00261F9D">
            <w:r>
              <w:rPr>
                <w:sz w:val="22"/>
                <w:szCs w:val="22"/>
              </w:rPr>
              <w:t>Učitelství odborných předmětů pro SŠ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8036AB" w:rsidP="00261F9D">
            <w:r>
              <w:rPr>
                <w:sz w:val="22"/>
                <w:szCs w:val="22"/>
              </w:rPr>
              <w:t>kombinovaná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4135F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FE1061" w:rsidRDefault="004135FD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4135F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4135FD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4135F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4E6678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4135F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4135FD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4135F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3B3861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4135F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A718D8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4135FD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DD4EA1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4135FD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DD4EA1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4135FD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4E6678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4135FD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4E6678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4135F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4E6678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4135F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4E6678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4135F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FE1061" w:rsidRDefault="004E6678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Pr="004E6678" w:rsidRDefault="004135FD" w:rsidP="00261F9D">
            <w:pPr>
              <w:rPr>
                <w:sz w:val="20"/>
              </w:rPr>
            </w:pPr>
            <w:r w:rsidRPr="004E6678">
              <w:rPr>
                <w:sz w:val="20"/>
                <w:szCs w:val="22"/>
              </w:rPr>
              <w:t>Práce splňuje základní formální náležitosti.</w:t>
            </w:r>
          </w:p>
          <w:p w:rsidR="004135FD" w:rsidRPr="004E6678" w:rsidRDefault="00A718D8" w:rsidP="00261F9D">
            <w:pPr>
              <w:rPr>
                <w:sz w:val="20"/>
              </w:rPr>
            </w:pPr>
            <w:r w:rsidRPr="004E6678">
              <w:rPr>
                <w:sz w:val="20"/>
                <w:szCs w:val="22"/>
              </w:rPr>
              <w:t>Teoretická část postupuje od obecného ke konkrétnímu – od základních teoretických pojmů se postupně dostává k</w:t>
            </w:r>
            <w:r w:rsidR="00DD4EA1" w:rsidRPr="004E6678">
              <w:rPr>
                <w:sz w:val="20"/>
                <w:szCs w:val="22"/>
              </w:rPr>
              <w:t xml:space="preserve"> jádru </w:t>
            </w:r>
            <w:r w:rsidRPr="004E6678">
              <w:rPr>
                <w:sz w:val="20"/>
                <w:szCs w:val="22"/>
              </w:rPr>
              <w:t xml:space="preserve">tématu </w:t>
            </w:r>
            <w:r w:rsidR="003B3861" w:rsidRPr="004E6678">
              <w:rPr>
                <w:sz w:val="20"/>
                <w:szCs w:val="22"/>
              </w:rPr>
              <w:t>práce. V některých částech textu není zřejmý zdroj všech informací (např. kapitola č. 2.2.1). V kapitole 2.2.2 postrádám informace, které slibuje název kapitoly – tedy nejen obecné požadavky na učitele, ale i ty specifické na učitele odborných předmětů (není třeba je</w:t>
            </w:r>
            <w:bookmarkStart w:id="0" w:name="_GoBack"/>
            <w:bookmarkEnd w:id="0"/>
            <w:r w:rsidR="003B3861" w:rsidRPr="004E6678">
              <w:rPr>
                <w:sz w:val="20"/>
                <w:szCs w:val="22"/>
              </w:rPr>
              <w:t xml:space="preserve"> opisovat z literatury, ale alespoň nad nimi uvažovat). </w:t>
            </w:r>
          </w:p>
          <w:p w:rsidR="001471ED" w:rsidRPr="00FE1061" w:rsidRDefault="00DD4EA1" w:rsidP="00261F9D">
            <w:r w:rsidRPr="004E6678">
              <w:rPr>
                <w:sz w:val="20"/>
                <w:szCs w:val="22"/>
              </w:rPr>
              <w:t>Praktická část informuje o šetření realizovaném s využitím kvazi-standardizovaného dotazníku z projektu Cesta ke kvalitě. Ačkoli je dotazník poměrně složitý, autorka jeho analýzu z</w:t>
            </w:r>
            <w:r w:rsidR="004E6678" w:rsidRPr="004E6678">
              <w:rPr>
                <w:sz w:val="20"/>
                <w:szCs w:val="22"/>
              </w:rPr>
              <w:t>vládla přehledně a srozumitelně (oceňuji především kapitolu č. 5.5). Autorce se nepodařilo získat data, na kterých by bylo možné testovat předpokládané vztahy (rozdíly), protože naprostá většina žáků se vůči učiteli vyjadřovala velmi pozitivně.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1471ED" w:rsidRPr="004E6678" w:rsidRDefault="004E6678" w:rsidP="004E6678">
            <w:r w:rsidRPr="004E6678">
              <w:rPr>
                <w:sz w:val="20"/>
                <w:szCs w:val="22"/>
              </w:rPr>
              <w:t>Lze na základě Vaší analýzy stanovit jiný výzkumný problém, který by stálo za to zkoumat (kromě toho, který jste si stanovila v práci)?</w:t>
            </w:r>
          </w:p>
        </w:tc>
      </w:tr>
      <w:tr w:rsidR="001471ED" w:rsidRPr="00FE1061" w:rsidTr="004135F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</w:tcPr>
          <w:p w:rsidR="001471ED" w:rsidRPr="00FE1061" w:rsidRDefault="004E6678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4135FD">
        <w:tc>
          <w:tcPr>
            <w:tcW w:w="3832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4E6678">
              <w:rPr>
                <w:sz w:val="22"/>
                <w:szCs w:val="22"/>
              </w:rPr>
              <w:t xml:space="preserve"> 7. 5. 2015</w:t>
            </w:r>
          </w:p>
        </w:tc>
        <w:tc>
          <w:tcPr>
            <w:tcW w:w="1168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7E2827">
              <w:rPr>
                <w:sz w:val="22"/>
                <w:szCs w:val="22"/>
              </w:rPr>
              <w:t xml:space="preserve"> </w:t>
            </w:r>
            <w:proofErr w:type="spellStart"/>
            <w:r w:rsidR="007E2827">
              <w:rPr>
                <w:sz w:val="22"/>
                <w:szCs w:val="22"/>
              </w:rPr>
              <w:t>I</w:t>
            </w:r>
            <w:proofErr w:type="spellEnd"/>
            <w:r w:rsidR="007E2827">
              <w:rPr>
                <w:sz w:val="22"/>
                <w:szCs w:val="22"/>
              </w:rPr>
              <w:t xml:space="preserve">.Kočvarová, </w:t>
            </w:r>
            <w:proofErr w:type="gramStart"/>
            <w:r w:rsidR="007E282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B94260" w:rsidRDefault="00B94260"/>
    <w:sectPr w:rsidR="00B94260" w:rsidSect="008F4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530" w:rsidRDefault="001A6530" w:rsidP="001471ED">
      <w:r>
        <w:separator/>
      </w:r>
    </w:p>
  </w:endnote>
  <w:endnote w:type="continuationSeparator" w:id="0">
    <w:p w:rsidR="001A6530" w:rsidRDefault="001A6530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530" w:rsidRDefault="001A6530" w:rsidP="001471ED">
      <w:r>
        <w:separator/>
      </w:r>
    </w:p>
  </w:footnote>
  <w:footnote w:type="continuationSeparator" w:id="0">
    <w:p w:rsidR="001A6530" w:rsidRDefault="001A6530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B7503"/>
    <w:rsid w:val="001471ED"/>
    <w:rsid w:val="00182C02"/>
    <w:rsid w:val="001A6530"/>
    <w:rsid w:val="003B3861"/>
    <w:rsid w:val="004135FD"/>
    <w:rsid w:val="004A0F0E"/>
    <w:rsid w:val="004E6678"/>
    <w:rsid w:val="006060F7"/>
    <w:rsid w:val="007E2827"/>
    <w:rsid w:val="008036AB"/>
    <w:rsid w:val="00817E03"/>
    <w:rsid w:val="008F45FB"/>
    <w:rsid w:val="00A718D8"/>
    <w:rsid w:val="00B94260"/>
    <w:rsid w:val="00D05C21"/>
    <w:rsid w:val="00DD4EA1"/>
    <w:rsid w:val="00FD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4</cp:revision>
  <cp:lastPrinted>2015-05-06T14:33:00Z</cp:lastPrinted>
  <dcterms:created xsi:type="dcterms:W3CDTF">2015-05-14T05:43:00Z</dcterms:created>
  <dcterms:modified xsi:type="dcterms:W3CDTF">2015-05-14T05:49:00Z</dcterms:modified>
</cp:coreProperties>
</file>