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2F16A3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Jolana </w:t>
            </w:r>
            <w:proofErr w:type="spellStart"/>
            <w:r>
              <w:rPr>
                <w:sz w:val="22"/>
                <w:szCs w:val="22"/>
              </w:rPr>
              <w:t>Sikorová</w:t>
            </w:r>
            <w:proofErr w:type="spellEnd"/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2F16A3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Eticko-pedagogický systém „New </w:t>
            </w:r>
            <w:proofErr w:type="spellStart"/>
            <w:r>
              <w:rPr>
                <w:sz w:val="22"/>
                <w:szCs w:val="22"/>
              </w:rPr>
              <w:t>Age</w:t>
            </w:r>
            <w:proofErr w:type="spellEnd"/>
            <w:r>
              <w:rPr>
                <w:sz w:val="22"/>
                <w:szCs w:val="22"/>
              </w:rPr>
              <w:t>“ v kontextu sociální pedagogiky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203E7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03E7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7270D" w:rsidRDefault="00E66C88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zvládnutá teoretická část;</w:t>
            </w:r>
          </w:p>
          <w:p w:rsidR="00E66C88" w:rsidRDefault="00E66C88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netriviální a metodologicky většinou korektní výzkumné otázky (kromě c), 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48)</w:t>
            </w:r>
          </w:p>
          <w:p w:rsidR="00E66C88" w:rsidRPr="00923CA3" w:rsidRDefault="00E66C88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průměru dobrý pokus o strukturo</w:t>
            </w:r>
            <w:r w:rsidR="00A10B21">
              <w:rPr>
                <w:sz w:val="22"/>
                <w:szCs w:val="22"/>
              </w:rPr>
              <w:t>vanou analýzu dat, nicméně do te</w:t>
            </w:r>
            <w:r>
              <w:rPr>
                <w:sz w:val="22"/>
                <w:szCs w:val="22"/>
              </w:rPr>
              <w:t xml:space="preserve">xtu patří zjištění z těchto </w:t>
            </w:r>
            <w:r w:rsidR="00A10B21">
              <w:rPr>
                <w:sz w:val="22"/>
                <w:szCs w:val="22"/>
              </w:rPr>
              <w:t>analýz, ne pracovní materiály a schémata (s. 48 – 61)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A10B21" w:rsidRDefault="00A10B21" w:rsidP="000727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kritická konfrontace s jinými perspektivami (i když polemiku s nimi autorka v úvodu vylučuje ze svého zájmu, vzápětí deklaruje objektivní pojetí, což přece jen vyžaduje odstup od hodnot popisovaného systému)</w:t>
            </w:r>
          </w:p>
          <w:p w:rsidR="0007270D" w:rsidRPr="00C50B27" w:rsidRDefault="00A10B21" w:rsidP="000727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prezentace zjištění (uvádějí se celá schémata, která by patřila spíš do příloh)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A10B21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vlastně vidíte „</w:t>
            </w:r>
            <w:proofErr w:type="spellStart"/>
            <w:r>
              <w:rPr>
                <w:sz w:val="22"/>
                <w:szCs w:val="22"/>
              </w:rPr>
              <w:t>postmodernost</w:t>
            </w:r>
            <w:proofErr w:type="spellEnd"/>
            <w:r>
              <w:rPr>
                <w:sz w:val="22"/>
                <w:szCs w:val="22"/>
              </w:rPr>
              <w:t xml:space="preserve">“ hnutí „New </w:t>
            </w:r>
            <w:proofErr w:type="spellStart"/>
            <w:r>
              <w:rPr>
                <w:sz w:val="22"/>
                <w:szCs w:val="22"/>
              </w:rPr>
              <w:t>Age</w:t>
            </w:r>
            <w:proofErr w:type="spellEnd"/>
            <w:r>
              <w:rPr>
                <w:sz w:val="22"/>
                <w:szCs w:val="22"/>
              </w:rPr>
              <w:t>“ a co, podle kterého autora, rozumíte postmoderním</w:t>
            </w:r>
            <w:r w:rsidR="003E2903">
              <w:rPr>
                <w:sz w:val="22"/>
                <w:szCs w:val="22"/>
              </w:rPr>
              <w:t>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62F9C">
              <w:rPr>
                <w:sz w:val="22"/>
                <w:szCs w:val="22"/>
              </w:rPr>
              <w:t xml:space="preserve"> </w:t>
            </w:r>
            <w:proofErr w:type="gramStart"/>
            <w:r w:rsidR="00A62F9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A91" w:rsidRDefault="00C97A91" w:rsidP="00203E7A">
      <w:r>
        <w:separator/>
      </w:r>
    </w:p>
  </w:endnote>
  <w:endnote w:type="continuationSeparator" w:id="0">
    <w:p w:rsidR="00C97A91" w:rsidRDefault="00C97A91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A91" w:rsidRDefault="00C97A91" w:rsidP="00203E7A">
      <w:r>
        <w:separator/>
      </w:r>
    </w:p>
  </w:footnote>
  <w:footnote w:type="continuationSeparator" w:id="0">
    <w:p w:rsidR="00C97A91" w:rsidRDefault="00C97A91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81D2A"/>
    <w:rsid w:val="00202B7A"/>
    <w:rsid w:val="00203E7A"/>
    <w:rsid w:val="002623AE"/>
    <w:rsid w:val="002E07E0"/>
    <w:rsid w:val="002F16A3"/>
    <w:rsid w:val="0036243A"/>
    <w:rsid w:val="003E2903"/>
    <w:rsid w:val="004403F8"/>
    <w:rsid w:val="005330E5"/>
    <w:rsid w:val="00750132"/>
    <w:rsid w:val="00856F18"/>
    <w:rsid w:val="008A027D"/>
    <w:rsid w:val="00923CA3"/>
    <w:rsid w:val="00A10B21"/>
    <w:rsid w:val="00A62F9C"/>
    <w:rsid w:val="00C97A91"/>
    <w:rsid w:val="00D307CB"/>
    <w:rsid w:val="00D51C21"/>
    <w:rsid w:val="00E01A5A"/>
    <w:rsid w:val="00E42BD6"/>
    <w:rsid w:val="00E66C88"/>
    <w:rsid w:val="00F12AB0"/>
    <w:rsid w:val="00F91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2014-05-28T07:24:00Z</dcterms:created>
  <dcterms:modified xsi:type="dcterms:W3CDTF">2014-05-28T07:24:00Z</dcterms:modified>
</cp:coreProperties>
</file>