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Pavel Havelka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Mediální obraz azylových center na jižní Moravě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Sociální pedagogika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kombinovaná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57976" w:rsidRDefault="005446FC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Dodržení formálních náležitostí (dodržení citační </w:t>
            </w:r>
            <w:r>
              <w:rPr>
                <w:sz w:val="22"/>
                <w:szCs w:val="22"/>
              </w:rPr>
              <w:t>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 xml:space="preserve">Empirická </w:t>
            </w:r>
            <w:r>
              <w:rPr>
                <w:b/>
                <w:color w:val="FFFFFF"/>
                <w:sz w:val="22"/>
                <w:szCs w:val="22"/>
              </w:rPr>
              <w:t>část práce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 xml:space="preserve">Splnění </w:t>
            </w:r>
            <w:r>
              <w:rPr>
                <w:sz w:val="22"/>
                <w:szCs w:val="22"/>
              </w:rPr>
              <w:t>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7976" w:rsidRDefault="00657976"/>
          <w:p w:rsidR="00657976" w:rsidRDefault="005446FC">
            <w:r>
              <w:rPr>
                <w:sz w:val="22"/>
                <w:szCs w:val="22"/>
              </w:rPr>
              <w:t>Silné stránky: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vymezení problematiky v teoretické části (oproti velmi široké cizinecké problematice);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aplikace metodologie analýza textů je sice trochu neustálená, ale autor přináší </w:t>
            </w:r>
            <w:r>
              <w:rPr>
                <w:sz w:val="22"/>
                <w:szCs w:val="22"/>
              </w:rPr>
              <w:t xml:space="preserve">solidní množství relevantních, netriviálních a na datech založených poznatků (s. 28 a </w:t>
            </w:r>
            <w:proofErr w:type="spellStart"/>
            <w:r>
              <w:rPr>
                <w:sz w:val="22"/>
                <w:szCs w:val="22"/>
              </w:rPr>
              <w:t>násl</w:t>
            </w:r>
            <w:proofErr w:type="spellEnd"/>
            <w:r>
              <w:rPr>
                <w:sz w:val="22"/>
                <w:szCs w:val="22"/>
              </w:rPr>
              <w:t>.);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vzhledem k zakotvení v datech práce může mít praktický význam, předpokládalo by to ale ještě pokračování v práci s texty;</w:t>
            </w:r>
          </w:p>
          <w:p w:rsidR="00657976" w:rsidRDefault="005446FC">
            <w:r>
              <w:rPr>
                <w:sz w:val="22"/>
                <w:szCs w:val="22"/>
              </w:rPr>
              <w:t>Slabé stránky: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cíl práce jako celku je s</w:t>
            </w:r>
            <w:r>
              <w:rPr>
                <w:sz w:val="22"/>
                <w:szCs w:val="22"/>
              </w:rPr>
              <w:t>ice zřejmý a neoddělitelný od cíle praktické části, ale měl být explicitně formulován a zdůvodněn;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některé výzkumné otázky se odchylují od cíle výzkumu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25)</w:t>
            </w:r>
          </w:p>
          <w:p w:rsidR="00657976" w:rsidRDefault="005446F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nevyrovnanost jednotlivých kapitol praktické části</w:t>
            </w:r>
          </w:p>
          <w:p w:rsidR="00657976" w:rsidRDefault="00657976"/>
          <w:p w:rsidR="00657976" w:rsidRDefault="00657976"/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b/>
                <w:sz w:val="22"/>
                <w:szCs w:val="22"/>
              </w:rPr>
              <w:t>Otázky k obhajobě:</w:t>
            </w:r>
          </w:p>
          <w:p w:rsidR="00657976" w:rsidRDefault="00657976"/>
          <w:p w:rsidR="00657976" w:rsidRDefault="005446FC">
            <w:r>
              <w:rPr>
                <w:sz w:val="22"/>
                <w:szCs w:val="22"/>
              </w:rPr>
              <w:t>Nejsou otázky.</w:t>
            </w:r>
          </w:p>
          <w:p w:rsidR="00657976" w:rsidRDefault="00657976"/>
          <w:p w:rsidR="00657976" w:rsidRDefault="00657976"/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976" w:rsidRDefault="005446F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57976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r>
              <w:rPr>
                <w:sz w:val="22"/>
                <w:szCs w:val="22"/>
              </w:rPr>
              <w:t>Datum: 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7976" w:rsidRDefault="005446FC">
            <w:r>
              <w:rPr>
                <w:sz w:val="22"/>
                <w:szCs w:val="22"/>
              </w:rPr>
              <w:t>Podpis:</w:t>
            </w:r>
          </w:p>
        </w:tc>
      </w:tr>
    </w:tbl>
    <w:p w:rsidR="00657976" w:rsidRDefault="00657976"/>
    <w:sectPr w:rsidR="00657976" w:rsidSect="00657976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6FC" w:rsidRDefault="005446FC" w:rsidP="00657976">
      <w:pPr>
        <w:spacing w:line="240" w:lineRule="auto"/>
      </w:pPr>
      <w:r>
        <w:separator/>
      </w:r>
    </w:p>
  </w:endnote>
  <w:endnote w:type="continuationSeparator" w:id="0">
    <w:p w:rsidR="005446FC" w:rsidRDefault="005446FC" w:rsidP="0065797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6FC" w:rsidRDefault="005446FC">
      <w:r>
        <w:separator/>
      </w:r>
    </w:p>
  </w:footnote>
  <w:footnote w:type="continuationSeparator" w:id="0">
    <w:p w:rsidR="005446FC" w:rsidRDefault="005446FC">
      <w:r>
        <w:continuationSeparator/>
      </w:r>
    </w:p>
  </w:footnote>
  <w:footnote w:id="1">
    <w:p w:rsidR="00657976" w:rsidRDefault="005446FC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346D3"/>
    <w:multiLevelType w:val="multilevel"/>
    <w:tmpl w:val="A384990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E5C58AE"/>
    <w:multiLevelType w:val="multilevel"/>
    <w:tmpl w:val="C534DCB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57976"/>
    <w:rsid w:val="005446FC"/>
    <w:rsid w:val="00657976"/>
    <w:rsid w:val="007B2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65797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65797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657976"/>
    <w:rPr>
      <w:vertAlign w:val="superscript"/>
    </w:rPr>
  </w:style>
  <w:style w:type="character" w:customStyle="1" w:styleId="ListLabel1">
    <w:name w:val="ListLabel 1"/>
    <w:rsid w:val="00657976"/>
    <w:rPr>
      <w:rFonts w:eastAsia="Times New Roman" w:cs="Times New Roman"/>
    </w:rPr>
  </w:style>
  <w:style w:type="character" w:customStyle="1" w:styleId="ListLabel2">
    <w:name w:val="ListLabel 2"/>
    <w:rsid w:val="00657976"/>
    <w:rPr>
      <w:rFonts w:cs="Courier New"/>
    </w:rPr>
  </w:style>
  <w:style w:type="character" w:customStyle="1" w:styleId="FootnoteCharacters">
    <w:name w:val="Footnote Characters"/>
    <w:rsid w:val="00657976"/>
  </w:style>
  <w:style w:type="character" w:customStyle="1" w:styleId="Footnoteanchor">
    <w:name w:val="Footnote anchor"/>
    <w:rsid w:val="00657976"/>
    <w:rPr>
      <w:vertAlign w:val="superscript"/>
    </w:rPr>
  </w:style>
  <w:style w:type="character" w:customStyle="1" w:styleId="Endnoteanchor">
    <w:name w:val="Endnote anchor"/>
    <w:rsid w:val="00657976"/>
    <w:rPr>
      <w:vertAlign w:val="superscript"/>
    </w:rPr>
  </w:style>
  <w:style w:type="character" w:customStyle="1" w:styleId="EndnoteCharacters">
    <w:name w:val="Endnote Characters"/>
    <w:rsid w:val="00657976"/>
  </w:style>
  <w:style w:type="paragraph" w:customStyle="1" w:styleId="Heading">
    <w:name w:val="Heading"/>
    <w:basedOn w:val="Normln"/>
    <w:next w:val="Textbody"/>
    <w:rsid w:val="00657976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657976"/>
    <w:pPr>
      <w:spacing w:after="120"/>
    </w:pPr>
  </w:style>
  <w:style w:type="paragraph" w:styleId="Seznam">
    <w:name w:val="List"/>
    <w:basedOn w:val="Textbody"/>
    <w:rsid w:val="00657976"/>
    <w:rPr>
      <w:rFonts w:cs="Lohit Hindi"/>
    </w:rPr>
  </w:style>
  <w:style w:type="paragraph" w:customStyle="1" w:styleId="Caption">
    <w:name w:val="Caption"/>
    <w:basedOn w:val="Normln"/>
    <w:rsid w:val="00657976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657976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657976"/>
  </w:style>
  <w:style w:type="paragraph" w:styleId="Odstavecseseznamem">
    <w:name w:val="List Paragraph"/>
    <w:basedOn w:val="Normln"/>
    <w:rsid w:val="00657976"/>
    <w:pPr>
      <w:ind w:left="720"/>
    </w:pPr>
  </w:style>
  <w:style w:type="paragraph" w:customStyle="1" w:styleId="Footnote">
    <w:name w:val="Footnote"/>
    <w:basedOn w:val="Normln"/>
    <w:rsid w:val="00657976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2014-05-28T08:56:00Z</dcterms:created>
  <dcterms:modified xsi:type="dcterms:W3CDTF">2014-05-28T08:56:00Z</dcterms:modified>
</cp:coreProperties>
</file>