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Martina </w:t>
            </w:r>
            <w:proofErr w:type="spellStart"/>
            <w:r>
              <w:rPr>
                <w:sz w:val="22"/>
                <w:szCs w:val="22"/>
              </w:rPr>
              <w:t>Zajdáková</w:t>
            </w:r>
            <w:proofErr w:type="spellEnd"/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Marketing neziskové organizace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Sociální pedagogika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kombinované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right"/>
            </w:pPr>
            <w:r>
              <w:rPr>
                <w:b/>
                <w:sz w:val="22"/>
                <w:szCs w:val="22"/>
              </w:rPr>
              <w:t xml:space="preserve">Stupeň </w:t>
            </w:r>
            <w:r>
              <w:rPr>
                <w:b/>
                <w:sz w:val="22"/>
                <w:szCs w:val="22"/>
              </w:rPr>
              <w:t>hodnocení</w:t>
            </w:r>
          </w:p>
          <w:p w:rsidR="00A7096D" w:rsidRDefault="00A51AE9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Dodržení formálních náležitostí (dodržení citační normy, </w:t>
            </w:r>
            <w:r>
              <w:rPr>
                <w:sz w:val="22"/>
                <w:szCs w:val="22"/>
              </w:rPr>
              <w:t>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 w:rsidRPr="000C4890">
              <w:rPr>
                <w:b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 xml:space="preserve">Splnění výzkumných cílů a </w:t>
            </w:r>
            <w:r>
              <w:rPr>
                <w:sz w:val="22"/>
                <w:szCs w:val="22"/>
              </w:rPr>
              <w:t>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b/>
                <w:sz w:val="22"/>
                <w:szCs w:val="22"/>
              </w:rPr>
              <w:t xml:space="preserve">Odůvodnění hodnocení práce (silné a slabé </w:t>
            </w:r>
            <w:r>
              <w:rPr>
                <w:b/>
                <w:sz w:val="22"/>
                <w:szCs w:val="22"/>
              </w:rPr>
              <w:t>stránky práce):</w:t>
            </w:r>
          </w:p>
          <w:p w:rsidR="00A7096D" w:rsidRDefault="00A7096D"/>
          <w:p w:rsidR="00A7096D" w:rsidRDefault="00A51AE9">
            <w:r>
              <w:rPr>
                <w:sz w:val="22"/>
                <w:szCs w:val="22"/>
              </w:rPr>
              <w:t>Silné stránky:</w:t>
            </w:r>
          </w:p>
          <w:p w:rsidR="00A7096D" w:rsidRDefault="00A51AE9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zvládnutá teoretická část: informačně bohatá, vymezuje danou problematiku a představuje určitý teoretický rámec</w:t>
            </w:r>
          </w:p>
          <w:p w:rsidR="00A7096D" w:rsidRDefault="00A51AE9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první část praktické části by mohla být součástí dobré případové studie;</w:t>
            </w:r>
          </w:p>
          <w:p w:rsidR="00A7096D" w:rsidRDefault="00A51AE9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tím, že se provedené šetření ve </w:t>
            </w:r>
            <w:proofErr w:type="gramStart"/>
            <w:r>
              <w:rPr>
                <w:sz w:val="22"/>
                <w:szCs w:val="22"/>
              </w:rPr>
              <w:t>skutečn</w:t>
            </w:r>
            <w:r>
              <w:rPr>
                <w:sz w:val="22"/>
                <w:szCs w:val="22"/>
              </w:rPr>
              <w:t>ost</w:t>
            </w:r>
            <w:proofErr w:type="gramEnd"/>
            <w:r>
              <w:rPr>
                <w:sz w:val="22"/>
                <w:szCs w:val="22"/>
              </w:rPr>
              <w:t xml:space="preserve"> neváže jen na testování hypotéz, přináší zajímavá data; nicméně vzhledem ke konstrukci vzorku (s. 51) je těžké provést nějaké zobecnění;</w:t>
            </w:r>
          </w:p>
          <w:p w:rsidR="00A7096D" w:rsidRDefault="00A51AE9">
            <w:r>
              <w:rPr>
                <w:sz w:val="22"/>
                <w:szCs w:val="22"/>
              </w:rPr>
              <w:t>Slabé stránky:</w:t>
            </w:r>
          </w:p>
          <w:p w:rsidR="00A7096D" w:rsidRDefault="00A51AE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spíše učebnicové pojetí teoretické části: často vedle sebe prezentuje několik definic, pojetí apod.,</w:t>
            </w:r>
            <w:r>
              <w:rPr>
                <w:sz w:val="22"/>
                <w:szCs w:val="22"/>
              </w:rPr>
              <w:t xml:space="preserve"> aniž by prováděla diskusi mezi nimi a jednu zvolila pro vlastní práci;</w:t>
            </w:r>
          </w:p>
          <w:p w:rsidR="00A7096D" w:rsidRDefault="00A51AE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teoretický rámec využit jen málo jako vodítko pro praktickou část</w:t>
            </w:r>
          </w:p>
          <w:p w:rsidR="00A7096D" w:rsidRDefault="00A51AE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monograficky orientovaná deskripce není sama o sobě na škodu, ale měla by více zohlednit pojmy a teorie marketingu, kt</w:t>
            </w:r>
            <w:r>
              <w:rPr>
                <w:sz w:val="22"/>
                <w:szCs w:val="22"/>
              </w:rPr>
              <w:t>erými se tolik zabývala teoretická část;</w:t>
            </w:r>
          </w:p>
          <w:p w:rsidR="00A7096D" w:rsidRDefault="00A51AE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hypotézy (s. 50) jsou relativně triviální; bylo by zajímavější se uvedených problematik dotknout kvalitativně a zjistit, jaké nabývají u konkrétních NNO;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b/>
                <w:sz w:val="22"/>
                <w:szCs w:val="22"/>
              </w:rPr>
              <w:t>Otázky k obhajobě:</w:t>
            </w:r>
          </w:p>
          <w:p w:rsidR="00A7096D" w:rsidRDefault="00A7096D"/>
          <w:p w:rsidR="00A7096D" w:rsidRDefault="00A51AE9">
            <w:r>
              <w:rPr>
                <w:sz w:val="22"/>
                <w:szCs w:val="22"/>
              </w:rPr>
              <w:t xml:space="preserve">Jaké je hlavní specifikum marketingu </w:t>
            </w:r>
            <w:r>
              <w:rPr>
                <w:sz w:val="22"/>
                <w:szCs w:val="22"/>
              </w:rPr>
              <w:t>NNO? Odpověď formulujte odbornou terminologií představenou v teoretické části.</w:t>
            </w:r>
          </w:p>
          <w:p w:rsidR="00A7096D" w:rsidRDefault="00A7096D"/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096D" w:rsidRDefault="00A51AE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A7096D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24.5.2014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096D" w:rsidRDefault="00A51AE9">
            <w:r>
              <w:rPr>
                <w:sz w:val="22"/>
                <w:szCs w:val="22"/>
              </w:rPr>
              <w:t>Podpis:</w:t>
            </w:r>
          </w:p>
        </w:tc>
      </w:tr>
    </w:tbl>
    <w:p w:rsidR="00A7096D" w:rsidRDefault="00A7096D"/>
    <w:sectPr w:rsidR="00A7096D" w:rsidSect="00A7096D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AE9" w:rsidRDefault="00A51AE9" w:rsidP="00A7096D">
      <w:pPr>
        <w:spacing w:line="240" w:lineRule="auto"/>
      </w:pPr>
      <w:r>
        <w:separator/>
      </w:r>
    </w:p>
  </w:endnote>
  <w:endnote w:type="continuationSeparator" w:id="0">
    <w:p w:rsidR="00A51AE9" w:rsidRDefault="00A51AE9" w:rsidP="00A7096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AE9" w:rsidRDefault="00A51AE9">
      <w:r>
        <w:separator/>
      </w:r>
    </w:p>
  </w:footnote>
  <w:footnote w:type="continuationSeparator" w:id="0">
    <w:p w:rsidR="00A51AE9" w:rsidRDefault="00A51AE9">
      <w:r>
        <w:continuationSeparator/>
      </w:r>
    </w:p>
  </w:footnote>
  <w:footnote w:id="1">
    <w:p w:rsidR="00A7096D" w:rsidRDefault="00A51AE9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C6398"/>
    <w:multiLevelType w:val="multilevel"/>
    <w:tmpl w:val="6F80FA1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51F6C92"/>
    <w:multiLevelType w:val="multilevel"/>
    <w:tmpl w:val="DC506AD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A7367CA"/>
    <w:multiLevelType w:val="multilevel"/>
    <w:tmpl w:val="E012C53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096D"/>
    <w:rsid w:val="000C4890"/>
    <w:rsid w:val="00A51AE9"/>
    <w:rsid w:val="00A70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A7096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A7096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7096D"/>
    <w:rPr>
      <w:vertAlign w:val="superscript"/>
    </w:rPr>
  </w:style>
  <w:style w:type="character" w:customStyle="1" w:styleId="ListLabel1">
    <w:name w:val="ListLabel 1"/>
    <w:rsid w:val="00A7096D"/>
    <w:rPr>
      <w:rFonts w:eastAsia="Times New Roman" w:cs="Times New Roman"/>
    </w:rPr>
  </w:style>
  <w:style w:type="character" w:customStyle="1" w:styleId="ListLabel2">
    <w:name w:val="ListLabel 2"/>
    <w:rsid w:val="00A7096D"/>
    <w:rPr>
      <w:rFonts w:cs="Courier New"/>
    </w:rPr>
  </w:style>
  <w:style w:type="character" w:customStyle="1" w:styleId="FootnoteCharacters">
    <w:name w:val="Footnote Characters"/>
    <w:rsid w:val="00A7096D"/>
  </w:style>
  <w:style w:type="character" w:customStyle="1" w:styleId="Footnoteanchor">
    <w:name w:val="Footnote anchor"/>
    <w:rsid w:val="00A7096D"/>
    <w:rPr>
      <w:vertAlign w:val="superscript"/>
    </w:rPr>
  </w:style>
  <w:style w:type="character" w:customStyle="1" w:styleId="Endnoteanchor">
    <w:name w:val="Endnote anchor"/>
    <w:rsid w:val="00A7096D"/>
    <w:rPr>
      <w:vertAlign w:val="superscript"/>
    </w:rPr>
  </w:style>
  <w:style w:type="character" w:customStyle="1" w:styleId="EndnoteCharacters">
    <w:name w:val="Endnote Characters"/>
    <w:rsid w:val="00A7096D"/>
  </w:style>
  <w:style w:type="paragraph" w:customStyle="1" w:styleId="Heading">
    <w:name w:val="Heading"/>
    <w:basedOn w:val="Normln"/>
    <w:next w:val="Textbody"/>
    <w:rsid w:val="00A7096D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A7096D"/>
    <w:pPr>
      <w:spacing w:after="120"/>
    </w:pPr>
  </w:style>
  <w:style w:type="paragraph" w:styleId="Seznam">
    <w:name w:val="List"/>
    <w:basedOn w:val="Textbody"/>
    <w:rsid w:val="00A7096D"/>
    <w:rPr>
      <w:rFonts w:cs="Lohit Hindi"/>
    </w:rPr>
  </w:style>
  <w:style w:type="paragraph" w:customStyle="1" w:styleId="Caption">
    <w:name w:val="Caption"/>
    <w:basedOn w:val="Normln"/>
    <w:rsid w:val="00A7096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A7096D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A7096D"/>
  </w:style>
  <w:style w:type="paragraph" w:styleId="Odstavecseseznamem">
    <w:name w:val="List Paragraph"/>
    <w:basedOn w:val="Normln"/>
    <w:rsid w:val="00A7096D"/>
    <w:pPr>
      <w:ind w:left="720"/>
    </w:pPr>
  </w:style>
  <w:style w:type="paragraph" w:customStyle="1" w:styleId="Footnote">
    <w:name w:val="Footnote"/>
    <w:basedOn w:val="Normln"/>
    <w:rsid w:val="00A7096D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2014-05-28T07:26:00Z</dcterms:created>
  <dcterms:modified xsi:type="dcterms:W3CDTF">2014-05-28T07:26:00Z</dcterms:modified>
</cp:coreProperties>
</file>